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E864FA" w:rsidRDefault="00714027" w:rsidP="00714027">
      <w:pPr>
        <w:keepNext/>
        <w:spacing w:before="0"/>
        <w:jc w:val="center"/>
        <w:outlineLvl w:val="7"/>
      </w:pPr>
      <w:r w:rsidRPr="00532AC9">
        <w:rPr>
          <w:b/>
          <w:caps/>
        </w:rPr>
        <w:t>Документация о закупке</w:t>
      </w:r>
      <w:r>
        <w:rPr>
          <w:b/>
        </w:rPr>
        <w:br/>
      </w:r>
      <w:r w:rsidRPr="005F4D3F">
        <w:t>по</w:t>
      </w:r>
      <w:r w:rsidR="0018701F" w:rsidRPr="005F4D3F">
        <w:t xml:space="preserve"> публикуемому</w:t>
      </w:r>
      <w:r w:rsidRPr="005F4D3F">
        <w:t xml:space="preserve"> </w:t>
      </w:r>
      <w:r w:rsidR="001728A4" w:rsidRPr="005F4D3F">
        <w:t>одноэтапному</w:t>
      </w:r>
      <w:r w:rsidR="00BD2E2E" w:rsidRPr="005F4D3F">
        <w:t xml:space="preserve"> запросу предложений</w:t>
      </w:r>
      <w:r w:rsidRPr="005F4D3F">
        <w:br/>
        <w:t xml:space="preserve">на право заключения договора </w:t>
      </w:r>
      <w:r w:rsidR="004A326D" w:rsidRPr="005F4D3F">
        <w:t xml:space="preserve">на </w:t>
      </w:r>
      <w:bookmarkStart w:id="0" w:name="_GoBack"/>
      <w:r w:rsidR="004A326D" w:rsidRPr="00013761">
        <w:t xml:space="preserve">оказание услуг по </w:t>
      </w:r>
      <w:r w:rsidR="00B634F2" w:rsidRPr="00013761">
        <w:rPr>
          <w:sz w:val="24"/>
          <w:szCs w:val="24"/>
        </w:rPr>
        <w:t>ежемесячному техническому обслуживанию и ремонту системы вытяжной вентиляции зданий детских садов АН ДОО Алмазик</w:t>
      </w:r>
      <w:r w:rsidR="00B634F2" w:rsidRPr="00013761">
        <w:rPr>
          <w:szCs w:val="24"/>
        </w:rPr>
        <w:t>, расположенных в пос.Айхал Республики Саха(Якутия)</w:t>
      </w:r>
      <w:r w:rsidR="005F4D3F" w:rsidRPr="00013761">
        <w:t>.</w:t>
      </w:r>
      <w:bookmarkEnd w:id="0"/>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252FD" w:rsidRDefault="00E252FD" w:rsidP="00DC7BBE">
      <w:pPr>
        <w:spacing w:before="0"/>
        <w:jc w:val="center"/>
      </w:pPr>
    </w:p>
    <w:p w:rsidR="00E864FA" w:rsidRDefault="00E864FA" w:rsidP="00DC7BBE">
      <w:pPr>
        <w:spacing w:before="0"/>
        <w:jc w:val="center"/>
      </w:pPr>
    </w:p>
    <w:p w:rsidR="00B634F2" w:rsidRDefault="00B634F2" w:rsidP="00DC7BBE">
      <w:pPr>
        <w:spacing w:before="0"/>
        <w:jc w:val="center"/>
      </w:pPr>
    </w:p>
    <w:p w:rsidR="00B634F2" w:rsidRDefault="00B634F2" w:rsidP="00DC7BBE">
      <w:pPr>
        <w:spacing w:before="0"/>
        <w:jc w:val="center"/>
      </w:pPr>
    </w:p>
    <w:p w:rsidR="00B634F2" w:rsidRDefault="00B634F2" w:rsidP="00DC7BBE">
      <w:pPr>
        <w:spacing w:before="0"/>
        <w:jc w:val="center"/>
      </w:pPr>
    </w:p>
    <w:p w:rsidR="000D73A2" w:rsidRDefault="000D73A2"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w:t>
      </w:r>
      <w:r w:rsidR="005F4D3F">
        <w:t>9</w:t>
      </w:r>
      <w:r>
        <w:t xml:space="preserve">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327692">
          <w:rPr>
            <w:noProof/>
            <w:webHidden/>
          </w:rPr>
          <w:t>5</w:t>
        </w:r>
        <w:r w:rsidR="007D36F3">
          <w:rPr>
            <w:noProof/>
            <w:webHidden/>
          </w:rPr>
          <w:fldChar w:fldCharType="end"/>
        </w:r>
      </w:hyperlink>
    </w:p>
    <w:p w:rsidR="007D36F3" w:rsidRDefault="00AA50E8">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327692">
          <w:rPr>
            <w:noProof/>
            <w:webHidden/>
          </w:rPr>
          <w:t>7</w:t>
        </w:r>
        <w:r w:rsidR="007D36F3">
          <w:rPr>
            <w:noProof/>
            <w:webHidden/>
          </w:rPr>
          <w:fldChar w:fldCharType="end"/>
        </w:r>
      </w:hyperlink>
    </w:p>
    <w:p w:rsidR="007D36F3" w:rsidRDefault="00AA50E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327692">
          <w:rPr>
            <w:noProof/>
            <w:webHidden/>
          </w:rPr>
          <w:t>8</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327692">
          <w:rPr>
            <w:noProof/>
            <w:webHidden/>
          </w:rPr>
          <w:t>8</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327692">
          <w:rPr>
            <w:noProof/>
            <w:webHidden/>
          </w:rPr>
          <w:t>8</w:t>
        </w:r>
        <w:r w:rsidR="007D36F3">
          <w:rPr>
            <w:noProof/>
            <w:webHidden/>
          </w:rPr>
          <w:fldChar w:fldCharType="end"/>
        </w:r>
      </w:hyperlink>
    </w:p>
    <w:p w:rsidR="007D36F3" w:rsidRDefault="00AA50E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327692">
          <w:rPr>
            <w:noProof/>
            <w:webHidden/>
          </w:rPr>
          <w:t>24</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327692">
          <w:rPr>
            <w:noProof/>
            <w:webHidden/>
          </w:rPr>
          <w:t>24</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327692">
          <w:rPr>
            <w:noProof/>
            <w:webHidden/>
          </w:rPr>
          <w:t>25</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327692">
          <w:rPr>
            <w:noProof/>
            <w:webHidden/>
          </w:rPr>
          <w:t>25</w:t>
        </w:r>
        <w:r w:rsidR="007D36F3">
          <w:rPr>
            <w:noProof/>
            <w:webHidden/>
          </w:rPr>
          <w:fldChar w:fldCharType="end"/>
        </w:r>
      </w:hyperlink>
    </w:p>
    <w:p w:rsidR="007D36F3" w:rsidRDefault="00AA50E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327692">
          <w:rPr>
            <w:noProof/>
            <w:webHidden/>
          </w:rPr>
          <w:t>25</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327692">
          <w:rPr>
            <w:noProof/>
            <w:webHidden/>
          </w:rPr>
          <w:t>25</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327692">
          <w:rPr>
            <w:noProof/>
            <w:webHidden/>
          </w:rPr>
          <w:t>26</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327692">
          <w:rPr>
            <w:noProof/>
            <w:webHidden/>
          </w:rPr>
          <w:t>26</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327692">
          <w:rPr>
            <w:noProof/>
            <w:webHidden/>
          </w:rPr>
          <w:t>27</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327692">
          <w:rPr>
            <w:noProof/>
            <w:webHidden/>
          </w:rPr>
          <w:t>28</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327692">
          <w:rPr>
            <w:noProof/>
            <w:webHidden/>
          </w:rPr>
          <w:t>29</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327692">
          <w:rPr>
            <w:noProof/>
            <w:webHidden/>
          </w:rPr>
          <w:t>30</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327692">
          <w:rPr>
            <w:noProof/>
            <w:webHidden/>
          </w:rPr>
          <w:t>32</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327692">
          <w:rPr>
            <w:noProof/>
            <w:webHidden/>
          </w:rPr>
          <w:t>32</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327692">
          <w:rPr>
            <w:noProof/>
            <w:webHidden/>
          </w:rPr>
          <w:t>33</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327692">
          <w:rPr>
            <w:noProof/>
            <w:webHidden/>
          </w:rPr>
          <w:t>33</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327692">
          <w:rPr>
            <w:noProof/>
            <w:webHidden/>
          </w:rPr>
          <w:t>34</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327692">
          <w:rPr>
            <w:noProof/>
            <w:webHidden/>
          </w:rPr>
          <w:t>36</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327692">
          <w:rPr>
            <w:noProof/>
            <w:webHidden/>
          </w:rPr>
          <w:t>37</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327692">
          <w:rPr>
            <w:noProof/>
            <w:webHidden/>
          </w:rPr>
          <w:t>38</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327692">
          <w:rPr>
            <w:noProof/>
            <w:webHidden/>
          </w:rPr>
          <w:t>41</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327692">
          <w:rPr>
            <w:noProof/>
            <w:webHidden/>
          </w:rPr>
          <w:t>41</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327692">
          <w:rPr>
            <w:noProof/>
            <w:webHidden/>
          </w:rPr>
          <w:t>42</w:t>
        </w:r>
        <w:r w:rsidR="007D36F3">
          <w:rPr>
            <w:noProof/>
            <w:webHidden/>
          </w:rPr>
          <w:fldChar w:fldCharType="end"/>
        </w:r>
      </w:hyperlink>
    </w:p>
    <w:p w:rsidR="007D36F3" w:rsidRDefault="00AA50E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327692">
          <w:rPr>
            <w:noProof/>
            <w:webHidden/>
          </w:rPr>
          <w:t>43</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327692">
          <w:rPr>
            <w:noProof/>
            <w:webHidden/>
          </w:rPr>
          <w:t>43</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327692">
          <w:rPr>
            <w:noProof/>
            <w:webHidden/>
          </w:rPr>
          <w:t>43</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327692">
          <w:rPr>
            <w:noProof/>
            <w:webHidden/>
          </w:rPr>
          <w:t>44</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327692">
          <w:rPr>
            <w:noProof/>
            <w:webHidden/>
          </w:rPr>
          <w:t>46</w:t>
        </w:r>
        <w:r w:rsidR="007D36F3">
          <w:rPr>
            <w:noProof/>
            <w:webHidden/>
          </w:rPr>
          <w:fldChar w:fldCharType="end"/>
        </w:r>
      </w:hyperlink>
    </w:p>
    <w:p w:rsidR="007D36F3" w:rsidRDefault="00AA50E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327692">
          <w:rPr>
            <w:noProof/>
            <w:webHidden/>
          </w:rPr>
          <w:t>46</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327692">
          <w:rPr>
            <w:noProof/>
            <w:webHidden/>
          </w:rPr>
          <w:t>46</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327692">
          <w:rPr>
            <w:noProof/>
            <w:webHidden/>
          </w:rPr>
          <w:t>47</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327692">
          <w:rPr>
            <w:noProof/>
            <w:webHidden/>
          </w:rPr>
          <w:t>47</w:t>
        </w:r>
        <w:r w:rsidR="007D36F3">
          <w:rPr>
            <w:noProof/>
            <w:webHidden/>
          </w:rPr>
          <w:fldChar w:fldCharType="end"/>
        </w:r>
      </w:hyperlink>
    </w:p>
    <w:p w:rsidR="007D36F3" w:rsidRDefault="00AA50E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327692">
          <w:rPr>
            <w:noProof/>
            <w:webHidden/>
          </w:rPr>
          <w:t>48</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327692">
          <w:rPr>
            <w:noProof/>
            <w:webHidden/>
          </w:rPr>
          <w:t>48</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327692">
          <w:rPr>
            <w:noProof/>
            <w:webHidden/>
          </w:rPr>
          <w:t>50</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327692">
          <w:rPr>
            <w:noProof/>
            <w:webHidden/>
          </w:rPr>
          <w:t>51</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327692">
          <w:rPr>
            <w:noProof/>
            <w:webHidden/>
          </w:rPr>
          <w:t>52</w:t>
        </w:r>
        <w:r w:rsidR="007D36F3">
          <w:rPr>
            <w:noProof/>
            <w:webHidden/>
          </w:rPr>
          <w:fldChar w:fldCharType="end"/>
        </w:r>
      </w:hyperlink>
    </w:p>
    <w:p w:rsidR="007D36F3" w:rsidRDefault="00AA50E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327692">
          <w:rPr>
            <w:noProof/>
            <w:webHidden/>
          </w:rPr>
          <w:t>52</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327692">
          <w:rPr>
            <w:noProof/>
            <w:webHidden/>
          </w:rPr>
          <w:t>52</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327692">
          <w:rPr>
            <w:noProof/>
            <w:webHidden/>
          </w:rPr>
          <w:t>53</w:t>
        </w:r>
        <w:r w:rsidR="007D36F3">
          <w:rPr>
            <w:noProof/>
            <w:webHidden/>
          </w:rPr>
          <w:fldChar w:fldCharType="end"/>
        </w:r>
      </w:hyperlink>
    </w:p>
    <w:p w:rsidR="007D36F3" w:rsidRDefault="00AA50E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327692">
          <w:rPr>
            <w:noProof/>
            <w:webHidden/>
          </w:rPr>
          <w:t>55</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327692">
          <w:rPr>
            <w:noProof/>
            <w:webHidden/>
          </w:rPr>
          <w:t>55</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327692">
          <w:rPr>
            <w:noProof/>
            <w:webHidden/>
          </w:rPr>
          <w:t>56</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327692">
          <w:rPr>
            <w:noProof/>
            <w:webHidden/>
          </w:rPr>
          <w:t>60</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327692">
          <w:rPr>
            <w:noProof/>
            <w:webHidden/>
          </w:rPr>
          <w:t>61</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327692">
          <w:rPr>
            <w:noProof/>
            <w:webHidden/>
          </w:rPr>
          <w:t>63</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327692">
          <w:rPr>
            <w:noProof/>
            <w:webHidden/>
          </w:rPr>
          <w:t>69</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327692">
          <w:rPr>
            <w:noProof/>
            <w:webHidden/>
          </w:rPr>
          <w:t>74</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327692">
          <w:rPr>
            <w:noProof/>
            <w:webHidden/>
          </w:rPr>
          <w:t>75</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327692">
          <w:rPr>
            <w:noProof/>
            <w:webHidden/>
          </w:rPr>
          <w:t>75</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327692">
          <w:rPr>
            <w:noProof/>
            <w:webHidden/>
          </w:rPr>
          <w:t>76</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327692">
          <w:rPr>
            <w:noProof/>
            <w:webHidden/>
          </w:rPr>
          <w:t>78</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327692">
          <w:rPr>
            <w:noProof/>
            <w:webHidden/>
          </w:rPr>
          <w:t>79</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327692">
          <w:rPr>
            <w:noProof/>
            <w:webHidden/>
          </w:rPr>
          <w:t>80</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327692">
          <w:rPr>
            <w:noProof/>
            <w:webHidden/>
          </w:rPr>
          <w:t>82</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327692">
          <w:rPr>
            <w:noProof/>
            <w:webHidden/>
          </w:rPr>
          <w:t>84</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327692">
          <w:rPr>
            <w:noProof/>
            <w:webHidden/>
          </w:rPr>
          <w:t>90</w:t>
        </w:r>
        <w:r w:rsidR="007D36F3">
          <w:rPr>
            <w:noProof/>
            <w:webHidden/>
          </w:rPr>
          <w:fldChar w:fldCharType="end"/>
        </w:r>
      </w:hyperlink>
    </w:p>
    <w:p w:rsidR="007D36F3" w:rsidRDefault="00AA50E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327692">
          <w:rPr>
            <w:noProof/>
            <w:webHidden/>
          </w:rPr>
          <w:t>91</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327692">
          <w:rPr>
            <w:noProof/>
            <w:webHidden/>
          </w:rPr>
          <w:t>91</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327692">
          <w:rPr>
            <w:noProof/>
            <w:webHidden/>
          </w:rPr>
          <w:t>99</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327692">
          <w:rPr>
            <w:noProof/>
            <w:webHidden/>
          </w:rPr>
          <w:t>100</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327692">
          <w:rPr>
            <w:noProof/>
            <w:webHidden/>
          </w:rPr>
          <w:t>106</w:t>
        </w:r>
        <w:r w:rsidR="007D36F3">
          <w:rPr>
            <w:noProof/>
            <w:webHidden/>
          </w:rPr>
          <w:fldChar w:fldCharType="end"/>
        </w:r>
      </w:hyperlink>
    </w:p>
    <w:p w:rsidR="007D36F3" w:rsidRDefault="00AA50E8"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327692">
          <w:rPr>
            <w:noProof/>
            <w:webHidden/>
          </w:rPr>
          <w:t>114</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1" w:name="_Toc527040870"/>
      <w:r w:rsidRPr="00D8766A">
        <w:rPr>
          <w:b/>
          <w:caps/>
        </w:rPr>
        <w:lastRenderedPageBreak/>
        <w:t>Сокращения</w:t>
      </w:r>
      <w:bookmarkEnd w:id="1"/>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327692">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2" w:name="_Toc527040871"/>
      <w:r w:rsidRPr="00D8766A">
        <w:rPr>
          <w:b/>
          <w:caps/>
        </w:rPr>
        <w:lastRenderedPageBreak/>
        <w:t>Глоссарий</w:t>
      </w:r>
      <w:bookmarkEnd w:id="2"/>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3" w:name="dst100024"/>
      <w:bookmarkEnd w:id="3"/>
      <w:r>
        <w:rPr>
          <w:lang w:eastAsia="ru-RU"/>
        </w:rPr>
        <w:br w:type="page"/>
      </w:r>
    </w:p>
    <w:p w:rsidR="00714027" w:rsidRPr="00D8766A" w:rsidRDefault="00714027" w:rsidP="00714027">
      <w:pPr>
        <w:pStyle w:val="1"/>
      </w:pPr>
      <w:bookmarkStart w:id="4" w:name="_Toc464052596"/>
      <w:bookmarkStart w:id="5" w:name="_Toc464061054"/>
      <w:bookmarkStart w:id="6" w:name="_Toc464061126"/>
      <w:bookmarkStart w:id="7" w:name="_Toc464134281"/>
      <w:bookmarkStart w:id="8" w:name="_Toc464486428"/>
      <w:bookmarkStart w:id="9" w:name="_Toc464486500"/>
      <w:bookmarkStart w:id="10" w:name="_Toc464599254"/>
      <w:bookmarkStart w:id="11" w:name="_Toc464052597"/>
      <w:bookmarkStart w:id="12" w:name="_Toc464061055"/>
      <w:bookmarkStart w:id="13" w:name="_Toc464061127"/>
      <w:bookmarkStart w:id="14" w:name="_Toc464134282"/>
      <w:bookmarkStart w:id="15" w:name="_Toc464486429"/>
      <w:bookmarkStart w:id="16" w:name="_Toc464486501"/>
      <w:bookmarkStart w:id="17" w:name="_Toc464599255"/>
      <w:bookmarkStart w:id="18" w:name="_Ref443485519"/>
      <w:bookmarkStart w:id="19" w:name="_Ref443486534"/>
      <w:bookmarkStart w:id="20" w:name="_Ref446002031"/>
      <w:bookmarkStart w:id="21" w:name="_Toc527040872"/>
      <w:bookmarkEnd w:id="4"/>
      <w:bookmarkEnd w:id="5"/>
      <w:bookmarkEnd w:id="6"/>
      <w:bookmarkEnd w:id="7"/>
      <w:bookmarkEnd w:id="8"/>
      <w:bookmarkEnd w:id="9"/>
      <w:bookmarkEnd w:id="10"/>
      <w:bookmarkEnd w:id="11"/>
      <w:bookmarkEnd w:id="12"/>
      <w:bookmarkEnd w:id="13"/>
      <w:bookmarkEnd w:id="14"/>
      <w:bookmarkEnd w:id="15"/>
      <w:bookmarkEnd w:id="16"/>
      <w:bookmarkEnd w:id="17"/>
      <w:r w:rsidRPr="00D8766A">
        <w:lastRenderedPageBreak/>
        <w:t>Информационная карта</w:t>
      </w:r>
      <w:bookmarkEnd w:id="18"/>
      <w:bookmarkEnd w:id="19"/>
      <w:bookmarkEnd w:id="20"/>
      <w:bookmarkEnd w:id="21"/>
    </w:p>
    <w:p w:rsidR="00B97B4B" w:rsidRPr="00027EA1" w:rsidRDefault="00B97B4B" w:rsidP="00B97B4B">
      <w:pPr>
        <w:pStyle w:val="11"/>
        <w:rPr>
          <w:b w:val="0"/>
        </w:rPr>
      </w:pPr>
      <w:bookmarkStart w:id="22" w:name="_Toc527040873"/>
      <w:bookmarkStart w:id="23"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2"/>
    </w:p>
    <w:p w:rsidR="00B97B4B" w:rsidRPr="00027EA1" w:rsidRDefault="00B97B4B" w:rsidP="00B97B4B">
      <w:pPr>
        <w:pStyle w:val="11"/>
        <w:rPr>
          <w:b w:val="0"/>
        </w:rPr>
      </w:pPr>
      <w:bookmarkStart w:id="24" w:name="_Toc527040874"/>
      <w:r w:rsidRPr="00027EA1">
        <w:rPr>
          <w:b w:val="0"/>
        </w:rPr>
        <w:t>Условия и требования проведения закупки</w:t>
      </w:r>
      <w:bookmarkEnd w:id="24"/>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3"/>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5" w:name="_Ref467753511"/>
            <w:r>
              <w:t>Предмет закупки:</w:t>
            </w:r>
            <w:bookmarkEnd w:id="25"/>
          </w:p>
        </w:tc>
        <w:tc>
          <w:tcPr>
            <w:tcW w:w="6060" w:type="dxa"/>
          </w:tcPr>
          <w:p w:rsidR="00500C38" w:rsidRDefault="004A326D" w:rsidP="004B7139">
            <w:pPr>
              <w:spacing w:before="60" w:after="60"/>
            </w:pPr>
            <w:r w:rsidRPr="004A326D">
              <w:t xml:space="preserve">На оказание услуг </w:t>
            </w:r>
            <w:r w:rsidR="00B634F2" w:rsidRPr="002A7250">
              <w:rPr>
                <w:szCs w:val="24"/>
              </w:rPr>
              <w:t xml:space="preserve">по </w:t>
            </w:r>
            <w:r w:rsidR="00B634F2">
              <w:rPr>
                <w:sz w:val="24"/>
                <w:szCs w:val="24"/>
              </w:rPr>
              <w:t>ежемесячному техническому обслуживанию и ремонту системы вытяжной вентиляции зданий детских садов АН ДОО Алмазик</w:t>
            </w:r>
            <w:r w:rsidR="00B634F2" w:rsidRPr="002A7250">
              <w:rPr>
                <w:szCs w:val="24"/>
              </w:rPr>
              <w:t xml:space="preserve">, расположенных в </w:t>
            </w:r>
            <w:r w:rsidR="00B634F2">
              <w:rPr>
                <w:szCs w:val="24"/>
              </w:rPr>
              <w:t>пос.Айхал</w:t>
            </w:r>
            <w:r w:rsidR="00B634F2" w:rsidRPr="001D73B3">
              <w:rPr>
                <w:szCs w:val="24"/>
              </w:rPr>
              <w:t xml:space="preserve"> Республики Саха(Якутия)</w:t>
            </w:r>
            <w:r w:rsidR="00B634F2">
              <w:rPr>
                <w:b/>
                <w:szCs w:val="24"/>
              </w:rPr>
              <w:t>.</w:t>
            </w:r>
          </w:p>
        </w:tc>
      </w:tr>
      <w:tr w:rsidR="00714027" w:rsidTr="00714027">
        <w:tc>
          <w:tcPr>
            <w:tcW w:w="4361" w:type="dxa"/>
          </w:tcPr>
          <w:p w:rsidR="00714027" w:rsidRDefault="00714027" w:rsidP="00714027">
            <w:pPr>
              <w:pStyle w:val="111"/>
              <w:spacing w:before="0"/>
            </w:pPr>
            <w:bookmarkStart w:id="26" w:name="_Ref446066480"/>
            <w:bookmarkStart w:id="27" w:name="_Ref446068972"/>
            <w:bookmarkEnd w:id="26"/>
            <w:r>
              <w:t>Способ закупки:</w:t>
            </w:r>
            <w:bookmarkEnd w:id="27"/>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8" w:name="_Ref446078556"/>
            <w:r>
              <w:t>Форма закупки:</w:t>
            </w:r>
            <w:bookmarkEnd w:id="28"/>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9" w:name="_Ref446069013"/>
            <w:r>
              <w:t>Дополнительные элементы закупки:</w:t>
            </w:r>
            <w:bookmarkEnd w:id="29"/>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1728A4" w:rsidP="001728A4">
            <w:pPr>
              <w:spacing w:before="60" w:after="60"/>
            </w:pPr>
            <w:r w:rsidRPr="00C379EA">
              <w:t>Однолотовая</w:t>
            </w:r>
            <w:r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30" w:name="_Ref443392224"/>
            <w:r>
              <w:t>Заказчик:</w:t>
            </w:r>
            <w:bookmarkEnd w:id="30"/>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r w:rsidR="00E252FD">
              <w:rPr>
                <w:lang w:val="en-US"/>
              </w:rPr>
              <w:t>OrlovSS</w:t>
            </w:r>
            <w:r w:rsidR="00732A02" w:rsidRPr="00732A02">
              <w:t>@</w:t>
            </w:r>
            <w:r w:rsidR="00732A02">
              <w:rPr>
                <w:lang w:val="en-US"/>
              </w:rPr>
              <w:t>anodo</w:t>
            </w:r>
            <w:r w:rsidR="00732A02" w:rsidRPr="00732A02">
              <w:t>.</w:t>
            </w:r>
            <w:r w:rsidR="00732A02">
              <w:rPr>
                <w:lang w:val="en-US"/>
              </w:rPr>
              <w:t>ru</w:t>
            </w:r>
          </w:p>
          <w:p w:rsidR="00393EDB" w:rsidRPr="00732A02" w:rsidRDefault="00393EDB" w:rsidP="00393EDB">
            <w:pPr>
              <w:tabs>
                <w:tab w:val="right" w:pos="5845"/>
              </w:tabs>
              <w:spacing w:before="60" w:after="60"/>
            </w:pPr>
            <w:r>
              <w:t>Номер контактного телефона</w:t>
            </w:r>
            <w:r w:rsidR="00732A02">
              <w:t>: 841136-43895</w:t>
            </w:r>
          </w:p>
          <w:p w:rsidR="00F7089F" w:rsidRPr="00E252FD" w:rsidRDefault="00393EDB" w:rsidP="00E252FD">
            <w:pPr>
              <w:tabs>
                <w:tab w:val="right" w:pos="5845"/>
              </w:tabs>
              <w:spacing w:before="60" w:after="60"/>
            </w:pPr>
            <w:r>
              <w:lastRenderedPageBreak/>
              <w:t>Контактное лицо (Ф.И.О.):</w:t>
            </w:r>
            <w:r w:rsidRPr="000805DF">
              <w:t xml:space="preserve"> </w:t>
            </w:r>
            <w:r w:rsidR="00E252FD">
              <w:t>Орлов Сергей Станиславович</w:t>
            </w:r>
          </w:p>
        </w:tc>
      </w:tr>
      <w:tr w:rsidR="00732A02" w:rsidTr="00714027">
        <w:tc>
          <w:tcPr>
            <w:tcW w:w="4361" w:type="dxa"/>
          </w:tcPr>
          <w:p w:rsidR="00732A02" w:rsidRDefault="00732A02" w:rsidP="00732A02">
            <w:pPr>
              <w:pStyle w:val="111"/>
              <w:spacing w:before="0"/>
            </w:pPr>
            <w:bookmarkStart w:id="31" w:name="_Ref446065368"/>
            <w:r>
              <w:lastRenderedPageBreak/>
              <w:t>Организатор закупки:</w:t>
            </w:r>
            <w:bookmarkEnd w:id="31"/>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2" w:name="_Ref446065541"/>
            <w:r>
              <w:t>Место официального размещения информации о закупке, официальное размещение:</w:t>
            </w:r>
            <w:bookmarkEnd w:id="32"/>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3" w:name="_Ref446066558"/>
            <w:bookmarkStart w:id="34" w:name="_Ref446068116"/>
            <w:bookmarkEnd w:id="33"/>
            <w:r w:rsidRPr="00FB376D">
              <w:t>Наименование электронной торговой площадки (ЭТП), на которой проводится закупка</w:t>
            </w:r>
            <w:r>
              <w:t>:</w:t>
            </w:r>
            <w:bookmarkEnd w:id="34"/>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5" w:name="_Ref446080853"/>
            <w:r>
              <w:t>Участниками закупки являются:</w:t>
            </w:r>
            <w:bookmarkEnd w:id="35"/>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32A02" w:rsidP="00732A02">
            <w:pPr>
              <w:spacing w:before="60" w:after="60"/>
            </w:pPr>
            <w:r>
              <w:t>Согласно Техническому заданию (ПРИЛОЖЕНИЕ 2)</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B634F2">
            <w:pPr>
              <w:spacing w:before="60" w:after="60"/>
            </w:pPr>
            <w:r>
              <w:t>У</w:t>
            </w:r>
            <w:r w:rsidR="00666F40" w:rsidRPr="0051240D">
              <w:t xml:space="preserve">словия </w:t>
            </w:r>
            <w:r w:rsidR="00F27F2E" w:rsidRPr="0051240D">
              <w:t>оказания услуг</w:t>
            </w:r>
            <w:r w:rsidR="006A7E29">
              <w:t xml:space="preserve"> указаны в проекте договора, срок оказания услуг –</w:t>
            </w:r>
            <w:r w:rsidR="00D50ACB">
              <w:t xml:space="preserve"> </w:t>
            </w:r>
            <w:r w:rsidR="00E252FD">
              <w:t xml:space="preserve">с </w:t>
            </w:r>
            <w:r w:rsidR="00207B38">
              <w:t>2</w:t>
            </w:r>
            <w:r w:rsidR="00B634F2">
              <w:t>0.03</w:t>
            </w:r>
            <w:r w:rsidR="005F4D3F">
              <w:t>.2019г.</w:t>
            </w:r>
            <w:r w:rsidR="00E252FD">
              <w:t xml:space="preserve"> по </w:t>
            </w:r>
            <w:r w:rsidR="004A326D">
              <w:t>31</w:t>
            </w:r>
            <w:r w:rsidR="00E252FD">
              <w:t>.</w:t>
            </w:r>
            <w:r w:rsidR="004A326D">
              <w:t>12</w:t>
            </w:r>
            <w:r w:rsidR="00E252FD">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6" w:name="_Ref446066595"/>
            <w:r>
              <w:t>С</w:t>
            </w:r>
            <w:r w:rsidRPr="00135825">
              <w:t xml:space="preserve">ведения о </w:t>
            </w:r>
            <w:r>
              <w:t>НМЦ:</w:t>
            </w:r>
            <w:bookmarkEnd w:id="36"/>
          </w:p>
        </w:tc>
        <w:tc>
          <w:tcPr>
            <w:tcW w:w="6060" w:type="dxa"/>
          </w:tcPr>
          <w:p w:rsidR="00732A02" w:rsidRPr="00732A02" w:rsidRDefault="005B730E" w:rsidP="00714027">
            <w:pPr>
              <w:spacing w:before="60" w:after="60"/>
            </w:pPr>
            <w:r>
              <w:rPr>
                <w:b/>
              </w:rPr>
              <w:t>176</w:t>
            </w:r>
            <w:r w:rsidRPr="00033504">
              <w:rPr>
                <w:b/>
              </w:rPr>
              <w:t xml:space="preserve"> </w:t>
            </w:r>
            <w:r>
              <w:rPr>
                <w:b/>
              </w:rPr>
              <w:t>380</w:t>
            </w:r>
            <w:r w:rsidRPr="00033504">
              <w:t xml:space="preserve"> (</w:t>
            </w:r>
            <w:r>
              <w:t>сто семьдесят шесть</w:t>
            </w:r>
            <w:r w:rsidRPr="00033504">
              <w:t xml:space="preserve"> тысяч</w:t>
            </w:r>
            <w:r>
              <w:t xml:space="preserve"> триста восемьдесят</w:t>
            </w:r>
            <w:r w:rsidRPr="00033504">
              <w:t xml:space="preserve">) </w:t>
            </w:r>
            <w:r w:rsidRPr="00033504">
              <w:rPr>
                <w:b/>
              </w:rPr>
              <w:t>рублей 0</w:t>
            </w:r>
            <w:r>
              <w:rPr>
                <w:b/>
              </w:rPr>
              <w:t>0</w:t>
            </w:r>
            <w:r w:rsidRPr="00033504">
              <w:rPr>
                <w:b/>
              </w:rPr>
              <w:t xml:space="preserve"> копеек</w:t>
            </w:r>
            <w:r w:rsidR="00B634F2" w:rsidRPr="00033504">
              <w:t xml:space="preserve"> с учетом НДС</w:t>
            </w:r>
            <w:r w:rsidR="005F4D3F" w:rsidRPr="00033504">
              <w:rPr>
                <w:b/>
              </w:rPr>
              <w:t xml:space="preserve"> </w:t>
            </w:r>
          </w:p>
          <w:p w:rsidR="009973B4" w:rsidRPr="00F952F4" w:rsidRDefault="00732A02" w:rsidP="003E35DD">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 xml:space="preserve">начальной (максимальной) цене единицы каждого товара, работы, </w:t>
            </w:r>
            <w:r w:rsidR="00D50ACB" w:rsidRPr="00B957FB">
              <w:t>услуги</w:t>
            </w:r>
            <w:r w:rsidR="00D50ACB">
              <w:t xml:space="preserve"> приведены</w:t>
            </w:r>
            <w:r>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7" w:name="_Ref446066860"/>
            <w:r>
              <w:t xml:space="preserve">Место приёма заявок: </w:t>
            </w:r>
          </w:p>
          <w:bookmarkEnd w:id="37"/>
          <w:p w:rsidR="00732A02" w:rsidRDefault="00732A02" w:rsidP="00732A02">
            <w:pPr>
              <w:pStyle w:val="111"/>
              <w:numPr>
                <w:ilvl w:val="0"/>
                <w:numId w:val="0"/>
              </w:numPr>
              <w:spacing w:before="0"/>
              <w:ind w:left="1134" w:hanging="1134"/>
            </w:pPr>
          </w:p>
        </w:tc>
        <w:tc>
          <w:tcPr>
            <w:tcW w:w="6060" w:type="dxa"/>
          </w:tcPr>
          <w:p w:rsidR="00732A02" w:rsidRPr="00A53834" w:rsidRDefault="00732A02" w:rsidP="00732A02">
            <w:pPr>
              <w:tabs>
                <w:tab w:val="right" w:pos="5845"/>
              </w:tabs>
              <w:spacing w:before="60" w:after="60"/>
              <w:rPr>
                <w:i/>
                <w:highlight w:val="yellow"/>
              </w:rPr>
            </w:pPr>
            <w:r w:rsidRPr="00753A27">
              <w:t>678170, РС(Я), г. Мирный, ул. Ленина,</w:t>
            </w:r>
            <w:r>
              <w:t xml:space="preserve"> 14 «А», каб. 104.</w:t>
            </w:r>
          </w:p>
        </w:tc>
      </w:tr>
      <w:tr w:rsidR="00327692" w:rsidTr="00C43B3C">
        <w:tc>
          <w:tcPr>
            <w:tcW w:w="4361" w:type="dxa"/>
            <w:tcBorders>
              <w:top w:val="nil"/>
              <w:left w:val="single" w:sz="4" w:space="0" w:color="auto"/>
              <w:bottom w:val="nil"/>
              <w:right w:val="single" w:sz="4" w:space="0" w:color="auto"/>
            </w:tcBorders>
          </w:tcPr>
          <w:p w:rsidR="00327692" w:rsidRDefault="0032769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327692" w:rsidRDefault="00327692" w:rsidP="00732A02">
            <w:pPr>
              <w:pStyle w:val="111"/>
              <w:numPr>
                <w:ilvl w:val="0"/>
                <w:numId w:val="0"/>
              </w:numPr>
              <w:spacing w:before="0"/>
              <w:ind w:left="1134"/>
            </w:pPr>
          </w:p>
          <w:p w:rsidR="00327692" w:rsidRDefault="00327692" w:rsidP="00732A02">
            <w:pPr>
              <w:pStyle w:val="111"/>
              <w:numPr>
                <w:ilvl w:val="0"/>
                <w:numId w:val="0"/>
              </w:numPr>
              <w:spacing w:before="0"/>
              <w:ind w:left="1134"/>
            </w:pPr>
          </w:p>
        </w:tc>
        <w:tc>
          <w:tcPr>
            <w:tcW w:w="6060" w:type="dxa"/>
            <w:tcBorders>
              <w:left w:val="single" w:sz="4" w:space="0" w:color="auto"/>
            </w:tcBorders>
          </w:tcPr>
          <w:p w:rsidR="00327692" w:rsidRPr="009D75C8" w:rsidRDefault="00327692" w:rsidP="00777894">
            <w:pPr>
              <w:spacing w:before="60" w:after="60"/>
              <w:rPr>
                <w:highlight w:val="yellow"/>
              </w:rPr>
            </w:pPr>
            <w:r>
              <w:rPr>
                <w:highlight w:val="yellow"/>
              </w:rPr>
              <w:t xml:space="preserve">с </w:t>
            </w:r>
            <w:r>
              <w:rPr>
                <w:szCs w:val="24"/>
              </w:rPr>
              <w:t>14</w:t>
            </w:r>
            <w:r w:rsidRPr="00033504">
              <w:rPr>
                <w:szCs w:val="24"/>
              </w:rPr>
              <w:t>.</w:t>
            </w:r>
            <w:r>
              <w:rPr>
                <w:szCs w:val="24"/>
              </w:rPr>
              <w:t>02</w:t>
            </w:r>
            <w:r w:rsidRPr="00033504">
              <w:rPr>
                <w:szCs w:val="24"/>
              </w:rPr>
              <w:t>.201</w:t>
            </w:r>
            <w:r>
              <w:rPr>
                <w:szCs w:val="24"/>
              </w:rPr>
              <w:t>9</w:t>
            </w:r>
            <w:r w:rsidRPr="00033504">
              <w:rPr>
                <w:szCs w:val="24"/>
              </w:rPr>
              <w:t xml:space="preserve"> по </w:t>
            </w:r>
            <w:r>
              <w:rPr>
                <w:szCs w:val="24"/>
              </w:rPr>
              <w:t>27</w:t>
            </w:r>
            <w:r w:rsidRPr="00033504">
              <w:rPr>
                <w:szCs w:val="24"/>
              </w:rPr>
              <w:t>.</w:t>
            </w:r>
            <w:r>
              <w:rPr>
                <w:szCs w:val="24"/>
              </w:rPr>
              <w:t>02</w:t>
            </w:r>
            <w:r w:rsidRPr="00033504">
              <w:rPr>
                <w:szCs w:val="24"/>
              </w:rPr>
              <w:t>.201</w:t>
            </w:r>
            <w:r>
              <w:rPr>
                <w:szCs w:val="24"/>
              </w:rPr>
              <w:t>9</w:t>
            </w:r>
            <w:r w:rsidRPr="00732A02">
              <w:rPr>
                <w:highlight w:val="yellow"/>
              </w:rPr>
              <w:t xml:space="preserve"> с 08 час. 00 мин. до 17 час. 30 мин. (местного времени).</w:t>
            </w:r>
          </w:p>
        </w:tc>
      </w:tr>
      <w:tr w:rsidR="00327692" w:rsidTr="00C43B3C">
        <w:tc>
          <w:tcPr>
            <w:tcW w:w="4361" w:type="dxa"/>
            <w:tcBorders>
              <w:top w:val="nil"/>
            </w:tcBorders>
          </w:tcPr>
          <w:p w:rsidR="00327692" w:rsidRDefault="0032769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327692" w:rsidRPr="009D75C8" w:rsidRDefault="00327692" w:rsidP="00777894">
            <w:pPr>
              <w:spacing w:before="60" w:after="60"/>
              <w:rPr>
                <w:highlight w:val="yellow"/>
              </w:rPr>
            </w:pPr>
            <w:r>
              <w:rPr>
                <w:highlight w:val="yellow"/>
              </w:rPr>
              <w:t xml:space="preserve">с </w:t>
            </w:r>
            <w:r>
              <w:rPr>
                <w:szCs w:val="24"/>
              </w:rPr>
              <w:t>14</w:t>
            </w:r>
            <w:r w:rsidRPr="00033504">
              <w:rPr>
                <w:szCs w:val="24"/>
              </w:rPr>
              <w:t>.</w:t>
            </w:r>
            <w:r>
              <w:rPr>
                <w:szCs w:val="24"/>
              </w:rPr>
              <w:t>02</w:t>
            </w:r>
            <w:r w:rsidRPr="00033504">
              <w:rPr>
                <w:szCs w:val="24"/>
              </w:rPr>
              <w:t>.201</w:t>
            </w:r>
            <w:r>
              <w:rPr>
                <w:szCs w:val="24"/>
              </w:rPr>
              <w:t>9</w:t>
            </w:r>
            <w:r w:rsidRPr="00033504">
              <w:rPr>
                <w:szCs w:val="24"/>
              </w:rPr>
              <w:t xml:space="preserve"> по </w:t>
            </w:r>
            <w:r>
              <w:rPr>
                <w:szCs w:val="24"/>
              </w:rPr>
              <w:t>27</w:t>
            </w:r>
            <w:r w:rsidRPr="00033504">
              <w:rPr>
                <w:szCs w:val="24"/>
              </w:rPr>
              <w:t>.</w:t>
            </w:r>
            <w:r>
              <w:rPr>
                <w:szCs w:val="24"/>
              </w:rPr>
              <w:t>02</w:t>
            </w:r>
            <w:r w:rsidRPr="00033504">
              <w:rPr>
                <w:szCs w:val="24"/>
              </w:rPr>
              <w:t>.201</w:t>
            </w:r>
            <w:r>
              <w:rPr>
                <w:szCs w:val="24"/>
              </w:rPr>
              <w:t>9</w:t>
            </w:r>
            <w:r w:rsidRPr="00732A02">
              <w:rPr>
                <w:highlight w:val="yellow"/>
              </w:rPr>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8" w:name="_Ref463530950"/>
            <w:r>
              <w:lastRenderedPageBreak/>
              <w:t>Срок для отзыва заявки</w:t>
            </w:r>
            <w:bookmarkEnd w:id="38"/>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327692" w:rsidTr="00C43B3C">
        <w:trPr>
          <w:trHeight w:val="338"/>
        </w:trPr>
        <w:tc>
          <w:tcPr>
            <w:tcW w:w="4361" w:type="dxa"/>
            <w:tcBorders>
              <w:bottom w:val="nil"/>
            </w:tcBorders>
          </w:tcPr>
          <w:p w:rsidR="00327692" w:rsidRDefault="00327692" w:rsidP="00732A02">
            <w:pPr>
              <w:pStyle w:val="111"/>
              <w:spacing w:before="0"/>
            </w:pPr>
            <w:bookmarkStart w:id="39" w:name="_Ref446068327"/>
            <w:r w:rsidRPr="00C40C8F">
              <w:t>Место, дата и время вскрытия конвертов с заявками на участие в закупке:</w:t>
            </w:r>
            <w:r>
              <w:t xml:space="preserve"> </w:t>
            </w:r>
            <w:bookmarkEnd w:id="39"/>
          </w:p>
        </w:tc>
        <w:tc>
          <w:tcPr>
            <w:tcW w:w="6060" w:type="dxa"/>
          </w:tcPr>
          <w:p w:rsidR="00327692" w:rsidRPr="008C0CAC" w:rsidRDefault="00327692" w:rsidP="00777894">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Pr="008C0CAC">
              <w:t>б. 106.</w:t>
            </w:r>
          </w:p>
          <w:p w:rsidR="00327692" w:rsidRPr="00732A02" w:rsidRDefault="00327692" w:rsidP="00777894">
            <w:pPr>
              <w:spacing w:before="60" w:after="60"/>
              <w:rPr>
                <w:highlight w:val="yellow"/>
              </w:rPr>
            </w:pPr>
            <w:r w:rsidRPr="008C0CAC">
              <w:t xml:space="preserve">Дата и время вскрытия </w:t>
            </w:r>
            <w:r>
              <w:rPr>
                <w:highlight w:val="yellow"/>
              </w:rPr>
              <w:t>конвертов: 28.02.2019</w:t>
            </w:r>
            <w:r w:rsidRPr="00732A02">
              <w:rPr>
                <w:highlight w:val="yellow"/>
              </w:rPr>
              <w:t xml:space="preserve">, </w:t>
            </w:r>
          </w:p>
          <w:p w:rsidR="00327692" w:rsidRPr="009D75C8" w:rsidRDefault="00327692" w:rsidP="00777894">
            <w:pPr>
              <w:spacing w:before="60" w:after="60"/>
              <w:rPr>
                <w:i/>
                <w:highlight w:val="yellow"/>
              </w:rPr>
            </w:pPr>
            <w:r w:rsidRPr="00732A02">
              <w:rPr>
                <w:highlight w:val="yellow"/>
              </w:rPr>
              <w:t>в 08 час. 30 мин. (местного времени).</w:t>
            </w:r>
          </w:p>
        </w:tc>
      </w:tr>
      <w:tr w:rsidR="00327692" w:rsidTr="00C43B3C">
        <w:trPr>
          <w:trHeight w:val="656"/>
        </w:trPr>
        <w:tc>
          <w:tcPr>
            <w:tcW w:w="4361" w:type="dxa"/>
            <w:tcBorders>
              <w:top w:val="nil"/>
            </w:tcBorders>
          </w:tcPr>
          <w:p w:rsidR="00327692" w:rsidRDefault="00327692"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327692" w:rsidRPr="00BE3B4F" w:rsidRDefault="00327692" w:rsidP="00777894">
            <w:pPr>
              <w:spacing w:before="60" w:after="60"/>
              <w:rPr>
                <w:szCs w:val="24"/>
              </w:rPr>
            </w:pPr>
            <w:r w:rsidRPr="00BE3B4F">
              <w:rPr>
                <w:szCs w:val="24"/>
              </w:rPr>
              <w:t xml:space="preserve">Возможно. </w:t>
            </w:r>
          </w:p>
          <w:p w:rsidR="00327692" w:rsidRPr="00C41226" w:rsidRDefault="00327692" w:rsidP="00777894">
            <w:pPr>
              <w:spacing w:before="60" w:after="60"/>
            </w:pPr>
          </w:p>
        </w:tc>
      </w:tr>
      <w:tr w:rsidR="00327692" w:rsidTr="00C43B3C">
        <w:trPr>
          <w:trHeight w:val="656"/>
        </w:trPr>
        <w:tc>
          <w:tcPr>
            <w:tcW w:w="4361" w:type="dxa"/>
            <w:tcBorders>
              <w:bottom w:val="nil"/>
            </w:tcBorders>
          </w:tcPr>
          <w:p w:rsidR="00327692" w:rsidRDefault="00327692" w:rsidP="00732A02">
            <w:pPr>
              <w:pStyle w:val="111"/>
              <w:spacing w:before="0"/>
            </w:pPr>
            <w:bookmarkStart w:id="40"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40"/>
          </w:p>
        </w:tc>
        <w:tc>
          <w:tcPr>
            <w:tcW w:w="6060" w:type="dxa"/>
          </w:tcPr>
          <w:p w:rsidR="00327692" w:rsidRPr="009D75C8" w:rsidRDefault="00327692" w:rsidP="00777894">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Pr>
                <w:highlight w:val="yellow"/>
              </w:rPr>
              <w:t>06.03</w:t>
            </w:r>
            <w:r w:rsidRPr="00732A02">
              <w:rPr>
                <w:highlight w:val="yellow"/>
              </w:rPr>
              <w:t>.201</w:t>
            </w:r>
            <w:r>
              <w:rPr>
                <w:highlight w:val="yellow"/>
              </w:rPr>
              <w:t>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Pr="008C0CAC">
              <w:t>б. 106.</w:t>
            </w:r>
          </w:p>
        </w:tc>
      </w:tr>
      <w:tr w:rsidR="00327692" w:rsidTr="00C43B3C">
        <w:trPr>
          <w:trHeight w:val="585"/>
        </w:trPr>
        <w:tc>
          <w:tcPr>
            <w:tcW w:w="4361" w:type="dxa"/>
            <w:tcBorders>
              <w:top w:val="nil"/>
            </w:tcBorders>
          </w:tcPr>
          <w:p w:rsidR="00327692" w:rsidRDefault="00327692"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327692" w:rsidRPr="005B0D7B" w:rsidRDefault="00327692" w:rsidP="00777894">
            <w:pPr>
              <w:spacing w:before="60" w:after="60"/>
              <w:rPr>
                <w:szCs w:val="24"/>
              </w:rPr>
            </w:pPr>
            <w:r w:rsidRPr="005B0D7B">
              <w:rPr>
                <w:szCs w:val="24"/>
              </w:rPr>
              <w:t xml:space="preserve"> Возможно. </w:t>
            </w:r>
          </w:p>
          <w:p w:rsidR="00327692" w:rsidRPr="00E55EEB" w:rsidRDefault="00327692" w:rsidP="00777894">
            <w:pPr>
              <w:pStyle w:val="28"/>
              <w:suppressAutoHyphens/>
              <w:spacing w:line="240" w:lineRule="auto"/>
              <w:rPr>
                <w:b/>
                <w:i/>
                <w:szCs w:val="24"/>
                <w:u w:val="single"/>
              </w:rPr>
            </w:pPr>
          </w:p>
        </w:tc>
      </w:tr>
      <w:tr w:rsidR="00327692" w:rsidTr="00714027">
        <w:trPr>
          <w:trHeight w:val="585"/>
        </w:trPr>
        <w:tc>
          <w:tcPr>
            <w:tcW w:w="4361" w:type="dxa"/>
          </w:tcPr>
          <w:p w:rsidR="00327692" w:rsidRDefault="00327692" w:rsidP="00732A02">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327692" w:rsidRDefault="00327692" w:rsidP="00777894">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Pr>
                <w:szCs w:val="24"/>
                <w:highlight w:val="yellow"/>
              </w:rPr>
              <w:t>13.03</w:t>
            </w:r>
            <w:r w:rsidRPr="00732A02">
              <w:rPr>
                <w:szCs w:val="24"/>
                <w:highlight w:val="yellow"/>
              </w:rPr>
              <w:t>.201</w:t>
            </w:r>
            <w:r>
              <w:rPr>
                <w:szCs w:val="24"/>
                <w:highlight w:val="yellow"/>
              </w:rPr>
              <w:t>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Pr="00352D24">
              <w:rPr>
                <w:szCs w:val="24"/>
              </w:rPr>
              <w:t>б. 106.</w:t>
            </w:r>
          </w:p>
        </w:tc>
      </w:tr>
      <w:tr w:rsidR="00732A02" w:rsidTr="00714027">
        <w:tc>
          <w:tcPr>
            <w:tcW w:w="4361" w:type="dxa"/>
          </w:tcPr>
          <w:p w:rsidR="00732A02" w:rsidRDefault="00732A02" w:rsidP="00732A02">
            <w:pPr>
              <w:pStyle w:val="111"/>
              <w:spacing w:before="0"/>
            </w:pPr>
            <w:bookmarkStart w:id="42" w:name="_Ref446506887"/>
            <w:r>
              <w:t>Срок действия заявки:</w:t>
            </w:r>
            <w:bookmarkEnd w:id="42"/>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840B63" w:rsidRDefault="00840B63" w:rsidP="00840B63">
            <w:pPr>
              <w:spacing w:before="60" w:after="60"/>
            </w:pPr>
            <w:r>
              <w:t xml:space="preserve">Согласие (декларация) участника на поставку товаров, выполнение работ, оказание услуг на </w:t>
            </w:r>
            <w:r>
              <w:lastRenderedPageBreak/>
              <w:t>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6" w:name="_Ref446067404"/>
            <w:r>
              <w:lastRenderedPageBreak/>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215964" w:rsidRPr="009368CA" w:rsidRDefault="00215964" w:rsidP="00215964">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E30A70" w:rsidRPr="00D240D3" w:rsidRDefault="00D240D3" w:rsidP="00B634F2">
            <w:pPr>
              <w:spacing w:before="60" w:after="60"/>
              <w:rPr>
                <w:highlight w:val="yellow"/>
              </w:rPr>
            </w:pPr>
            <w:r w:rsidRPr="00E83207">
              <w:rPr>
                <w:sz w:val="24"/>
                <w:szCs w:val="24"/>
              </w:rPr>
              <w:t>У Исполнителя в штате</w:t>
            </w:r>
            <w:r w:rsidR="00E67060">
              <w:rPr>
                <w:sz w:val="24"/>
                <w:szCs w:val="24"/>
              </w:rPr>
              <w:t xml:space="preserve"> </w:t>
            </w:r>
            <w:r w:rsidR="00E67060" w:rsidRPr="00E67060">
              <w:rPr>
                <w:sz w:val="24"/>
                <w:szCs w:val="24"/>
              </w:rPr>
              <w:t xml:space="preserve">или на основе договоров гражданско-правового характера </w:t>
            </w:r>
            <w:r w:rsidRPr="00E83207">
              <w:rPr>
                <w:sz w:val="24"/>
                <w:szCs w:val="24"/>
              </w:rPr>
              <w:t>должно быть не менее 2 сотрудников</w:t>
            </w:r>
            <w:r>
              <w:rPr>
                <w:sz w:val="24"/>
                <w:szCs w:val="24"/>
              </w:rPr>
              <w:t xml:space="preserve">, имеющих образование </w:t>
            </w:r>
            <w:r w:rsidR="005F4D3F">
              <w:rPr>
                <w:sz w:val="24"/>
                <w:szCs w:val="24"/>
              </w:rPr>
              <w:t>и опыт работы по специальности «электромеханик»</w:t>
            </w:r>
            <w:r w:rsidR="00E67060">
              <w:rPr>
                <w:sz w:val="24"/>
                <w:szCs w:val="24"/>
              </w:rPr>
              <w:t>.</w:t>
            </w:r>
          </w:p>
        </w:tc>
      </w:tr>
      <w:tr w:rsidR="00215964" w:rsidTr="00714027">
        <w:trPr>
          <w:trHeight w:val="2044"/>
        </w:trPr>
        <w:tc>
          <w:tcPr>
            <w:tcW w:w="4361" w:type="dxa"/>
          </w:tcPr>
          <w:p w:rsidR="00215964" w:rsidRDefault="00215964" w:rsidP="00215964">
            <w:pPr>
              <w:pStyle w:val="111"/>
              <w:spacing w:before="0"/>
            </w:pPr>
            <w:bookmarkStart w:id="50" w:name="_Ref446080043"/>
            <w:r>
              <w:t>Привлечение субподрядчиков / соисполнителей:</w:t>
            </w:r>
            <w:bookmarkEnd w:id="50"/>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w:t>
            </w:r>
            <w:r w:rsidRPr="00215964">
              <w:lastRenderedPageBreak/>
              <w:t>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4A326D" w:rsidRPr="00215964">
              <w:t>имеющего право</w:t>
            </w:r>
            <w:r w:rsidRPr="00215964">
              <w:t xml:space="preserve">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w:t>
            </w:r>
            <w:r w:rsidRPr="008C2E30">
              <w:rPr>
                <w:color w:val="FF0000"/>
              </w:rPr>
              <w:lastRenderedPageBreak/>
              <w:t>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w:t>
            </w:r>
            <w:r w:rsidRPr="008C2E30">
              <w:rPr>
                <w:color w:val="FF0000"/>
              </w:rPr>
              <w:lastRenderedPageBreak/>
              <w:t>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w:t>
            </w:r>
            <w:r w:rsidRPr="008C2E30">
              <w:rPr>
                <w:color w:val="FF0000"/>
              </w:rPr>
              <w:lastRenderedPageBreak/>
              <w:t>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w:t>
            </w:r>
            <w:r w:rsidRPr="008C2E30">
              <w:rPr>
                <w:color w:val="FF0000"/>
              </w:rPr>
              <w:lastRenderedPageBreak/>
              <w:t xml:space="preserve">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lastRenderedPageBreak/>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w:t>
            </w:r>
            <w:r w:rsidRPr="00215964">
              <w:rPr>
                <w:color w:val="FF0000"/>
              </w:rPr>
              <w:lastRenderedPageBreak/>
              <w:t>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xml:space="preserve">- о наличии/отсутствии административного </w:t>
            </w:r>
            <w:r w:rsidRPr="00215964">
              <w:rPr>
                <w:color w:val="FF0000"/>
              </w:rPr>
              <w:lastRenderedPageBreak/>
              <w:t>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w:t>
            </w:r>
            <w:r w:rsidR="00E252FD" w:rsidRPr="00215964">
              <w:t>доверенности представителя</w:t>
            </w:r>
            <w:r w:rsidRPr="00215964">
              <w:t xml:space="preserve">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заполненную анкету (с учетом обязательных приложений к ней) по форме согласно приложению </w:t>
            </w:r>
            <w:r w:rsidRPr="00215964">
              <w:lastRenderedPageBreak/>
              <w:t>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lastRenderedPageBreak/>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9C4CF5" w:rsidRDefault="00CB5540" w:rsidP="00CB5540">
            <w:pPr>
              <w:tabs>
                <w:tab w:val="left" w:pos="0"/>
              </w:tabs>
              <w:spacing w:before="60" w:after="60"/>
            </w:pPr>
            <w:r w:rsidRPr="00215964">
              <w:t xml:space="preserve">- </w:t>
            </w:r>
            <w:r w:rsidR="009C4CF5">
              <w:t>утвержденный прейскурант цен;</w:t>
            </w:r>
          </w:p>
          <w:p w:rsidR="00CB5540" w:rsidRDefault="009C4CF5" w:rsidP="00CB5540">
            <w:pPr>
              <w:tabs>
                <w:tab w:val="left" w:pos="0"/>
              </w:tabs>
              <w:spacing w:before="60" w:after="60"/>
            </w:pPr>
            <w:r>
              <w:t xml:space="preserve">- </w:t>
            </w:r>
            <w:r w:rsidR="00CB5540" w:rsidRPr="00215964">
              <w:t>график исполнения договора по форме</w:t>
            </w:r>
            <w:r w:rsidR="00CB5540">
              <w:t xml:space="preserve"> согласно приложению к документации (раздел 8)</w:t>
            </w:r>
            <w:r w:rsidR="00CB5540"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w:t>
            </w:r>
            <w:r w:rsidRPr="0051240D">
              <w:lastRenderedPageBreak/>
              <w:t>(раздел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3" w:name="_Ref446078691"/>
            <w:r>
              <w:lastRenderedPageBreak/>
              <w:t>Требования к копиям заявки:</w:t>
            </w:r>
            <w:bookmarkEnd w:id="53"/>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4" w:name="_Ref446079041"/>
            <w:r>
              <w:t>Критерии и порядок оценки и сопоставления заявок:</w:t>
            </w:r>
            <w:bookmarkEnd w:id="54"/>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t xml:space="preserve">Правила распределения объемов продукции </w:t>
            </w:r>
            <w:r>
              <w:lastRenderedPageBreak/>
              <w:t>(закупка с делимым лотом):</w:t>
            </w:r>
            <w:bookmarkEnd w:id="56"/>
          </w:p>
        </w:tc>
        <w:tc>
          <w:tcPr>
            <w:tcW w:w="6060" w:type="dxa"/>
          </w:tcPr>
          <w:p w:rsidR="00E864FA" w:rsidRDefault="00E864FA" w:rsidP="00E864FA">
            <w:pPr>
              <w:spacing w:before="60" w:after="60"/>
            </w:pPr>
            <w:r>
              <w:lastRenderedPageBreak/>
              <w:t>Не применимо</w:t>
            </w:r>
            <w:r w:rsidRPr="002C45DE">
              <w:t xml:space="preserve">. </w:t>
            </w:r>
          </w:p>
          <w:p w:rsidR="00714027" w:rsidRPr="009368CA" w:rsidRDefault="0098105C" w:rsidP="00714027">
            <w:pPr>
              <w:spacing w:before="60" w:after="60"/>
              <w:rPr>
                <w:highlight w:val="yellow"/>
              </w:rPr>
            </w:pPr>
            <w:r>
              <w:lastRenderedPageBreak/>
              <w:t xml:space="preserve"> </w:t>
            </w:r>
          </w:p>
        </w:tc>
      </w:tr>
      <w:tr w:rsidR="00E864FA" w:rsidTr="00714027">
        <w:tc>
          <w:tcPr>
            <w:tcW w:w="4361" w:type="dxa"/>
          </w:tcPr>
          <w:p w:rsidR="00E864FA" w:rsidRDefault="00E864FA" w:rsidP="00714027">
            <w:pPr>
              <w:pStyle w:val="111"/>
              <w:spacing w:before="0"/>
            </w:pPr>
            <w:r w:rsidRPr="00D50105">
              <w:lastRenderedPageBreak/>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27040875"/>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27040876"/>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7040877"/>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7040878"/>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7040879"/>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7040880"/>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7040881"/>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7040882"/>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7040883"/>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7040884"/>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7040885"/>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7040886"/>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327692">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7040887"/>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7040888"/>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7040889"/>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7040890"/>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327692">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7040891"/>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7040892"/>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7040893"/>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7040894"/>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7040895"/>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7040896"/>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7040897"/>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7040898"/>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7040899"/>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7040900"/>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7040901"/>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7040902"/>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7040903"/>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7040904"/>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7040905"/>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7040906"/>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7040907"/>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7040908"/>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7040909"/>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7040910"/>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7040911"/>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7040912"/>
      <w:r>
        <w:t>Порядок применения приоритета</w:t>
      </w:r>
      <w:bookmarkEnd w:id="228"/>
      <w:bookmarkEnd w:id="229"/>
    </w:p>
    <w:p w:rsidR="00714027" w:rsidRDefault="00714027" w:rsidP="00714027">
      <w:pPr>
        <w:pStyle w:val="11"/>
      </w:pPr>
      <w:bookmarkStart w:id="230" w:name="_Toc527040913"/>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7040914"/>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B634F2" w:rsidRPr="00F0640D" w:rsidRDefault="00B634F2" w:rsidP="00B634F2">
      <w:pPr>
        <w:suppressAutoHyphens/>
        <w:ind w:left="360"/>
        <w:rPr>
          <w:rFonts w:eastAsia="Times New Roman"/>
          <w:sz w:val="24"/>
          <w:szCs w:val="20"/>
          <w:lang w:eastAsia="ru-RU"/>
        </w:rPr>
      </w:pPr>
      <w:r w:rsidRPr="005F31BE">
        <w:rPr>
          <w:rFonts w:eastAsia="Times New Roman"/>
          <w:b/>
          <w:sz w:val="24"/>
          <w:szCs w:val="24"/>
          <w:lang w:eastAsia="ru-RU"/>
        </w:rPr>
        <w:t>Председатель Закупочной</w:t>
      </w:r>
      <w:r>
        <w:rPr>
          <w:rFonts w:eastAsia="Times New Roman"/>
          <w:b/>
          <w:sz w:val="24"/>
          <w:szCs w:val="24"/>
          <w:lang w:eastAsia="ru-RU"/>
        </w:rPr>
        <w:t xml:space="preserve"> комиссии   </w:t>
      </w:r>
      <w:r>
        <w:rPr>
          <w:rFonts w:eastAsia="Times New Roman"/>
          <w:b/>
          <w:sz w:val="24"/>
          <w:szCs w:val="24"/>
          <w:lang w:eastAsia="ru-RU"/>
        </w:rPr>
        <w:tab/>
        <w:t xml:space="preserve"> _________________                  Е.А. Соловьева</w:t>
      </w:r>
      <w:r w:rsidRPr="005F31BE">
        <w:rPr>
          <w:rFonts w:eastAsia="Times New Roman"/>
          <w:b/>
          <w:sz w:val="24"/>
          <w:szCs w:val="24"/>
          <w:lang w:eastAsia="ru-RU"/>
        </w:rPr>
        <w:t xml:space="preserve">                        </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7040915"/>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327692">
        <w:rPr>
          <w:noProof/>
        </w:rPr>
        <w:t>1</w:t>
      </w:r>
      <w:r w:rsidR="0077120C">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7040917"/>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7040918"/>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327692">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7040919"/>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327692">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7040920"/>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7040921"/>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7040922"/>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7040924"/>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7040925"/>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327692">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327692">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327692">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7040926"/>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7040927"/>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7040928"/>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7040929"/>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7040930"/>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7040931"/>
      <w:bookmarkStart w:id="294"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327692">
        <w:rPr>
          <w:noProof/>
        </w:rPr>
        <w:t>2</w:t>
      </w:r>
      <w:r w:rsidR="0077120C">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5" w:name="_Toc527040932"/>
      <w:r w:rsidRPr="001C784B">
        <w:lastRenderedPageBreak/>
        <w:t>Приложения к документации о закупке</w:t>
      </w:r>
      <w:bookmarkEnd w:id="294"/>
      <w:bookmarkEnd w:id="295"/>
    </w:p>
    <w:p w:rsidR="00714027" w:rsidRPr="001C784B" w:rsidRDefault="00714027" w:rsidP="00EE5874">
      <w:pPr>
        <w:pStyle w:val="11"/>
        <w:numPr>
          <w:ilvl w:val="0"/>
          <w:numId w:val="0"/>
        </w:numPr>
        <w:ind w:left="1134" w:hanging="1134"/>
      </w:pPr>
      <w:bookmarkStart w:id="296" w:name="_Ref443485882"/>
      <w:bookmarkStart w:id="297" w:name="_Ref443487149"/>
      <w:bookmarkStart w:id="298" w:name="_Toc467849822"/>
      <w:bookmarkStart w:id="299" w:name="_Toc527040933"/>
      <w:r w:rsidRPr="001C784B">
        <w:t xml:space="preserve">ПРИЛОЖЕНИЕ 1: Проект </w:t>
      </w:r>
      <w:r>
        <w:t>договора</w:t>
      </w:r>
      <w:bookmarkEnd w:id="296"/>
      <w:bookmarkEnd w:id="297"/>
      <w:bookmarkEnd w:id="298"/>
      <w:bookmarkEnd w:id="299"/>
    </w:p>
    <w:p w:rsidR="00D1511A" w:rsidRPr="00EA00DB" w:rsidRDefault="00D1511A" w:rsidP="00D1511A">
      <w:pPr>
        <w:shd w:val="clear" w:color="auto" w:fill="FFFFFF"/>
        <w:ind w:left="2628" w:right="2654"/>
        <w:jc w:val="center"/>
        <w:rPr>
          <w:b/>
          <w:bCs/>
          <w:spacing w:val="-3"/>
          <w:sz w:val="24"/>
          <w:szCs w:val="24"/>
        </w:rPr>
      </w:pPr>
      <w:bookmarkStart w:id="300" w:name="_Ref443403835"/>
      <w:bookmarkStart w:id="301" w:name="_Ref443487173"/>
      <w:bookmarkStart w:id="302" w:name="_Ref464232660"/>
      <w:bookmarkStart w:id="303" w:name="_Ref464233492"/>
      <w:bookmarkStart w:id="304"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524A32" w:rsidRDefault="00D1511A" w:rsidP="007F671F">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sidR="00B634F2">
        <w:rPr>
          <w:sz w:val="24"/>
          <w:szCs w:val="24"/>
        </w:rPr>
        <w:t>ежемесячному техническому обслуживанию и ремонту системы вытяжной вентиляции зданий детских садов АН ДОО Алмазик</w:t>
      </w:r>
      <w:r w:rsidR="00B634F2" w:rsidRPr="002A7250">
        <w:rPr>
          <w:szCs w:val="24"/>
        </w:rPr>
        <w:t xml:space="preserve">, расположенных в </w:t>
      </w:r>
      <w:r w:rsidR="00B634F2">
        <w:rPr>
          <w:szCs w:val="24"/>
        </w:rPr>
        <w:t>пос.Айхал</w:t>
      </w:r>
      <w:r w:rsidR="00B634F2" w:rsidRPr="001D73B3">
        <w:rPr>
          <w:szCs w:val="24"/>
        </w:rPr>
        <w:t xml:space="preserve"> Республики Саха(Якутия)</w:t>
      </w:r>
      <w:r>
        <w:rPr>
          <w:b/>
          <w:bCs/>
          <w:sz w:val="24"/>
          <w:szCs w:val="24"/>
        </w:rPr>
        <w:t xml:space="preserve">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w:t>
      </w:r>
      <w:r w:rsidR="0027344E">
        <w:rPr>
          <w:b/>
          <w:sz w:val="24"/>
          <w:szCs w:val="24"/>
        </w:rPr>
        <w:t>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lastRenderedPageBreak/>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Pr>
          <w:spacing w:val="-1"/>
          <w:sz w:val="24"/>
          <w:szCs w:val="24"/>
        </w:rPr>
        <w:t xml:space="preserve">с </w:t>
      </w:r>
      <w:r w:rsidR="003629FB">
        <w:rPr>
          <w:spacing w:val="-1"/>
          <w:sz w:val="24"/>
          <w:szCs w:val="24"/>
        </w:rPr>
        <w:t>2</w:t>
      </w:r>
      <w:r w:rsidR="00B634F2">
        <w:rPr>
          <w:spacing w:val="-1"/>
          <w:sz w:val="24"/>
          <w:szCs w:val="24"/>
        </w:rPr>
        <w:t>0.03</w:t>
      </w:r>
      <w:r w:rsidR="005F4D3F">
        <w:rPr>
          <w:spacing w:val="-1"/>
          <w:sz w:val="24"/>
          <w:szCs w:val="24"/>
        </w:rPr>
        <w:t>.2019г.</w:t>
      </w:r>
      <w:r w:rsidR="000F26F7">
        <w:rPr>
          <w:spacing w:val="-1"/>
          <w:sz w:val="24"/>
          <w:szCs w:val="24"/>
        </w:rPr>
        <w:t xml:space="preserve"> </w:t>
      </w:r>
      <w:r w:rsidR="000F26F7" w:rsidRPr="00A5514D">
        <w:rPr>
          <w:spacing w:val="-1"/>
          <w:sz w:val="24"/>
          <w:szCs w:val="24"/>
        </w:rPr>
        <w:t xml:space="preserve">по </w:t>
      </w:r>
      <w:r w:rsidR="0027344E">
        <w:rPr>
          <w:spacing w:val="-1"/>
          <w:sz w:val="24"/>
          <w:szCs w:val="24"/>
        </w:rPr>
        <w:t>31 декабря 2019</w:t>
      </w:r>
      <w:r w:rsidR="000F26F7" w:rsidRPr="00A5514D">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lastRenderedPageBreak/>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неприменение СИЗ с истекшим сроком проверки или/и состояние которых не </w:t>
      </w:r>
      <w:r w:rsidRPr="00EA00DB">
        <w:rPr>
          <w:sz w:val="24"/>
          <w:szCs w:val="24"/>
        </w:rPr>
        <w:lastRenderedPageBreak/>
        <w:t>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5"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5"/>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несет материальную ответственность за ущерб, возникший по вине </w:t>
      </w:r>
      <w:r w:rsidRPr="00EA00DB">
        <w:rPr>
          <w:sz w:val="24"/>
          <w:szCs w:val="24"/>
        </w:rPr>
        <w:lastRenderedPageBreak/>
        <w:t>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Изменение и расторжение Договора допускается по обоюдному соглашению сторон, за </w:t>
      </w:r>
      <w:r w:rsidRPr="00EA00DB">
        <w:rPr>
          <w:sz w:val="24"/>
          <w:szCs w:val="24"/>
        </w:rPr>
        <w:lastRenderedPageBreak/>
        <w:t>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r w:rsidRPr="004B3B2A">
              <w:rPr>
                <w:sz w:val="24"/>
                <w:szCs w:val="24"/>
              </w:rPr>
              <w:t>кор/счет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714027" w:rsidRDefault="00714027" w:rsidP="00EE5874">
      <w:pPr>
        <w:pStyle w:val="11"/>
        <w:numPr>
          <w:ilvl w:val="0"/>
          <w:numId w:val="0"/>
        </w:numPr>
        <w:ind w:left="1134" w:hanging="1134"/>
      </w:pPr>
      <w:bookmarkStart w:id="306" w:name="_Ref467586016"/>
      <w:bookmarkStart w:id="307" w:name="_Toc467849823"/>
      <w:bookmarkStart w:id="308" w:name="_Toc527040934"/>
      <w:r w:rsidRPr="001C784B">
        <w:lastRenderedPageBreak/>
        <w:t>ПРИЛОЖЕНИЕ 2:</w:t>
      </w:r>
      <w:r w:rsidR="00EE5874">
        <w:t xml:space="preserve"> </w:t>
      </w:r>
      <w:r>
        <w:t>Техническое задание (Требования к продукции</w:t>
      </w:r>
      <w:bookmarkEnd w:id="300"/>
      <w:bookmarkEnd w:id="301"/>
      <w:r>
        <w:t>)</w:t>
      </w:r>
      <w:bookmarkEnd w:id="302"/>
      <w:bookmarkEnd w:id="303"/>
      <w:bookmarkEnd w:id="304"/>
      <w:bookmarkEnd w:id="306"/>
      <w:bookmarkEnd w:id="307"/>
      <w:bookmarkEnd w:id="308"/>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9" w:name="_Ref467578460"/>
      <w:bookmarkStart w:id="310" w:name="_Toc467849824"/>
    </w:p>
    <w:p w:rsidR="00ED5B7B" w:rsidRPr="002B4057" w:rsidRDefault="009973B4" w:rsidP="00EE5874">
      <w:pPr>
        <w:keepNext/>
        <w:spacing w:before="240"/>
        <w:outlineLvl w:val="2"/>
        <w:rPr>
          <w:b/>
        </w:rPr>
      </w:pPr>
      <w:bookmarkStart w:id="311" w:name="_Toc527040935"/>
      <w:r w:rsidRPr="00C43B3C">
        <w:rPr>
          <w:b/>
        </w:rPr>
        <w:lastRenderedPageBreak/>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7B289B" w:rsidRDefault="007B289B" w:rsidP="007B289B">
      <w:pPr>
        <w:keepNext/>
        <w:tabs>
          <w:tab w:val="right" w:pos="10205"/>
        </w:tabs>
      </w:pPr>
    </w:p>
    <w:p w:rsidR="007B289B" w:rsidRPr="00952E91" w:rsidRDefault="007B289B" w:rsidP="007B289B">
      <w:pPr>
        <w:keepNext/>
        <w:tabs>
          <w:tab w:val="right" w:pos="10205"/>
        </w:tabs>
        <w:rPr>
          <w:sz w:val="28"/>
          <w:szCs w:val="28"/>
        </w:rPr>
      </w:pPr>
      <w:r w:rsidRPr="0006719A">
        <w:rPr>
          <w:sz w:val="28"/>
          <w:szCs w:val="28"/>
        </w:rPr>
        <w:t xml:space="preserve">НМЦ, </w:t>
      </w:r>
      <w:r w:rsidRPr="00952E91">
        <w:rPr>
          <w:sz w:val="28"/>
          <w:szCs w:val="28"/>
        </w:rPr>
        <w:t xml:space="preserve">руб. </w:t>
      </w:r>
      <w:r w:rsidR="005B730E">
        <w:rPr>
          <w:b/>
        </w:rPr>
        <w:t>176</w:t>
      </w:r>
      <w:r w:rsidR="005B730E" w:rsidRPr="00033504">
        <w:rPr>
          <w:b/>
        </w:rPr>
        <w:t xml:space="preserve"> </w:t>
      </w:r>
      <w:r w:rsidR="005B730E">
        <w:rPr>
          <w:b/>
        </w:rPr>
        <w:t>380</w:t>
      </w:r>
      <w:r w:rsidR="005B730E" w:rsidRPr="00033504">
        <w:t xml:space="preserve"> (</w:t>
      </w:r>
      <w:r w:rsidR="005B730E">
        <w:t>сто семьдесят шесть</w:t>
      </w:r>
      <w:r w:rsidR="005B730E" w:rsidRPr="00033504">
        <w:t xml:space="preserve"> тысяч</w:t>
      </w:r>
      <w:r w:rsidR="005B730E">
        <w:t xml:space="preserve"> триста восемьдесят</w:t>
      </w:r>
      <w:r w:rsidR="005B730E" w:rsidRPr="00033504">
        <w:t xml:space="preserve">) </w:t>
      </w:r>
      <w:r w:rsidR="005B730E" w:rsidRPr="00033504">
        <w:rPr>
          <w:b/>
        </w:rPr>
        <w:t>рублей 0</w:t>
      </w:r>
      <w:r w:rsidR="005B730E">
        <w:rPr>
          <w:b/>
        </w:rPr>
        <w:t>0</w:t>
      </w:r>
      <w:r w:rsidR="005B730E" w:rsidRPr="00033504">
        <w:rPr>
          <w:b/>
        </w:rPr>
        <w:t xml:space="preserve"> копеек</w:t>
      </w:r>
    </w:p>
    <w:p w:rsidR="00F01BE0" w:rsidRPr="00952E91" w:rsidRDefault="00F01BE0" w:rsidP="00F01BE0">
      <w:pPr>
        <w:outlineLvl w:val="3"/>
      </w:pPr>
    </w:p>
    <w:tbl>
      <w:tblPr>
        <w:tblW w:w="9840" w:type="dxa"/>
        <w:tblInd w:w="93" w:type="dxa"/>
        <w:tblLook w:val="04A0" w:firstRow="1" w:lastRow="0" w:firstColumn="1" w:lastColumn="0" w:noHBand="0" w:noVBand="1"/>
      </w:tblPr>
      <w:tblGrid>
        <w:gridCol w:w="438"/>
        <w:gridCol w:w="4565"/>
        <w:gridCol w:w="1290"/>
        <w:gridCol w:w="1906"/>
        <w:gridCol w:w="1641"/>
      </w:tblGrid>
      <w:tr w:rsidR="00B634F2" w:rsidRPr="00B634F2" w:rsidTr="00B634F2">
        <w:trPr>
          <w:trHeight w:val="300"/>
        </w:trPr>
        <w:tc>
          <w:tcPr>
            <w:tcW w:w="373"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B634F2" w:rsidRPr="00B634F2" w:rsidRDefault="00B634F2" w:rsidP="00B634F2">
            <w:pPr>
              <w:spacing w:before="0"/>
              <w:jc w:val="center"/>
              <w:rPr>
                <w:rFonts w:eastAsia="Times New Roman"/>
                <w:b/>
                <w:bCs/>
                <w:color w:val="000000"/>
                <w:sz w:val="22"/>
                <w:szCs w:val="22"/>
                <w:lang w:eastAsia="ru-RU"/>
              </w:rPr>
            </w:pPr>
            <w:r w:rsidRPr="00B634F2">
              <w:rPr>
                <w:rFonts w:eastAsia="Times New Roman"/>
                <w:b/>
                <w:bCs/>
                <w:color w:val="000000"/>
                <w:sz w:val="22"/>
                <w:szCs w:val="22"/>
                <w:lang w:eastAsia="ru-RU"/>
              </w:rPr>
              <w:t>№</w:t>
            </w:r>
          </w:p>
        </w:tc>
        <w:tc>
          <w:tcPr>
            <w:tcW w:w="5002"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634F2" w:rsidRPr="00B634F2" w:rsidRDefault="00B634F2" w:rsidP="00B634F2">
            <w:pPr>
              <w:spacing w:before="0"/>
              <w:jc w:val="center"/>
              <w:rPr>
                <w:rFonts w:eastAsia="Times New Roman"/>
                <w:b/>
                <w:bCs/>
                <w:color w:val="000000"/>
                <w:sz w:val="22"/>
                <w:szCs w:val="22"/>
                <w:lang w:eastAsia="ru-RU"/>
              </w:rPr>
            </w:pPr>
            <w:r w:rsidRPr="00B634F2">
              <w:rPr>
                <w:rFonts w:eastAsia="Times New Roman"/>
                <w:b/>
                <w:bCs/>
                <w:color w:val="000000"/>
                <w:sz w:val="22"/>
                <w:szCs w:val="22"/>
                <w:lang w:eastAsia="ru-RU"/>
              </w:rPr>
              <w:t>Наименование поставляемой продукции</w:t>
            </w:r>
          </w:p>
        </w:tc>
        <w:tc>
          <w:tcPr>
            <w:tcW w:w="110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634F2" w:rsidRPr="00B634F2" w:rsidRDefault="00B634F2" w:rsidP="00B634F2">
            <w:pPr>
              <w:spacing w:before="0"/>
              <w:jc w:val="center"/>
              <w:rPr>
                <w:rFonts w:eastAsia="Times New Roman"/>
                <w:b/>
                <w:bCs/>
                <w:color w:val="000000"/>
                <w:sz w:val="22"/>
                <w:szCs w:val="22"/>
                <w:lang w:eastAsia="ru-RU"/>
              </w:rPr>
            </w:pPr>
            <w:r w:rsidRPr="00B634F2">
              <w:rPr>
                <w:rFonts w:eastAsia="Times New Roman"/>
                <w:b/>
                <w:bCs/>
                <w:color w:val="000000"/>
                <w:sz w:val="22"/>
                <w:szCs w:val="22"/>
                <w:lang w:eastAsia="ru-RU"/>
              </w:rPr>
              <w:t>Кол-во установок, шт</w:t>
            </w:r>
          </w:p>
        </w:tc>
        <w:tc>
          <w:tcPr>
            <w:tcW w:w="172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634F2" w:rsidRPr="00B634F2" w:rsidRDefault="00B634F2" w:rsidP="00B634F2">
            <w:pPr>
              <w:spacing w:before="0"/>
              <w:jc w:val="center"/>
              <w:rPr>
                <w:rFonts w:eastAsia="Times New Roman"/>
                <w:b/>
                <w:bCs/>
                <w:color w:val="000000"/>
                <w:sz w:val="24"/>
                <w:szCs w:val="24"/>
                <w:lang w:eastAsia="ru-RU"/>
              </w:rPr>
            </w:pPr>
            <w:r w:rsidRPr="00B634F2">
              <w:rPr>
                <w:rFonts w:eastAsia="Times New Roman"/>
                <w:b/>
                <w:bCs/>
                <w:color w:val="000000"/>
                <w:sz w:val="24"/>
                <w:szCs w:val="24"/>
                <w:lang w:eastAsia="ru-RU"/>
              </w:rPr>
              <w:t>Периодичность выполнения работ в год</w:t>
            </w:r>
          </w:p>
        </w:tc>
        <w:tc>
          <w:tcPr>
            <w:tcW w:w="1641"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B634F2" w:rsidRPr="00B634F2" w:rsidRDefault="00B634F2" w:rsidP="00B634F2">
            <w:pPr>
              <w:spacing w:before="0"/>
              <w:jc w:val="center"/>
              <w:rPr>
                <w:rFonts w:eastAsia="Times New Roman"/>
                <w:b/>
                <w:bCs/>
                <w:color w:val="000000"/>
                <w:sz w:val="24"/>
                <w:szCs w:val="24"/>
                <w:lang w:eastAsia="ru-RU"/>
              </w:rPr>
            </w:pPr>
            <w:r w:rsidRPr="00B634F2">
              <w:rPr>
                <w:rFonts w:eastAsia="Times New Roman"/>
                <w:b/>
                <w:bCs/>
                <w:color w:val="000000"/>
                <w:sz w:val="24"/>
                <w:szCs w:val="24"/>
                <w:lang w:eastAsia="ru-RU"/>
              </w:rPr>
              <w:t>Стоимость, руб.</w:t>
            </w:r>
          </w:p>
        </w:tc>
      </w:tr>
      <w:tr w:rsidR="00B634F2" w:rsidRPr="00B634F2" w:rsidTr="00B634F2">
        <w:trPr>
          <w:trHeight w:val="1575"/>
        </w:trPr>
        <w:tc>
          <w:tcPr>
            <w:tcW w:w="373" w:type="dxa"/>
            <w:vMerge/>
            <w:tcBorders>
              <w:top w:val="single" w:sz="8" w:space="0" w:color="auto"/>
              <w:left w:val="single" w:sz="8" w:space="0" w:color="auto"/>
              <w:bottom w:val="single" w:sz="4" w:space="0" w:color="auto"/>
              <w:right w:val="single" w:sz="4" w:space="0" w:color="auto"/>
            </w:tcBorders>
            <w:vAlign w:val="center"/>
            <w:hideMark/>
          </w:tcPr>
          <w:p w:rsidR="00B634F2" w:rsidRPr="00B634F2" w:rsidRDefault="00B634F2" w:rsidP="00B634F2">
            <w:pPr>
              <w:spacing w:before="0"/>
              <w:jc w:val="left"/>
              <w:rPr>
                <w:rFonts w:eastAsia="Times New Roman"/>
                <w:b/>
                <w:bCs/>
                <w:color w:val="000000"/>
                <w:sz w:val="22"/>
                <w:szCs w:val="22"/>
                <w:lang w:eastAsia="ru-RU"/>
              </w:rPr>
            </w:pPr>
          </w:p>
        </w:tc>
        <w:tc>
          <w:tcPr>
            <w:tcW w:w="5002" w:type="dxa"/>
            <w:vMerge/>
            <w:tcBorders>
              <w:top w:val="single" w:sz="8" w:space="0" w:color="auto"/>
              <w:left w:val="single" w:sz="4" w:space="0" w:color="auto"/>
              <w:bottom w:val="single" w:sz="4" w:space="0" w:color="auto"/>
              <w:right w:val="single" w:sz="4" w:space="0" w:color="auto"/>
            </w:tcBorders>
            <w:vAlign w:val="center"/>
            <w:hideMark/>
          </w:tcPr>
          <w:p w:rsidR="00B634F2" w:rsidRPr="00B634F2" w:rsidRDefault="00B634F2" w:rsidP="00B634F2">
            <w:pPr>
              <w:spacing w:before="0"/>
              <w:jc w:val="left"/>
              <w:rPr>
                <w:rFonts w:eastAsia="Times New Roman"/>
                <w:b/>
                <w:bCs/>
                <w:color w:val="000000"/>
                <w:sz w:val="22"/>
                <w:szCs w:val="22"/>
                <w:lang w:eastAsia="ru-RU"/>
              </w:rPr>
            </w:pPr>
          </w:p>
        </w:tc>
        <w:tc>
          <w:tcPr>
            <w:tcW w:w="1104" w:type="dxa"/>
            <w:vMerge/>
            <w:tcBorders>
              <w:top w:val="single" w:sz="8" w:space="0" w:color="auto"/>
              <w:left w:val="single" w:sz="4" w:space="0" w:color="auto"/>
              <w:bottom w:val="single" w:sz="4" w:space="0" w:color="auto"/>
              <w:right w:val="single" w:sz="4" w:space="0" w:color="auto"/>
            </w:tcBorders>
            <w:vAlign w:val="center"/>
            <w:hideMark/>
          </w:tcPr>
          <w:p w:rsidR="00B634F2" w:rsidRPr="00B634F2" w:rsidRDefault="00B634F2" w:rsidP="00B634F2">
            <w:pPr>
              <w:spacing w:before="0"/>
              <w:jc w:val="left"/>
              <w:rPr>
                <w:rFonts w:eastAsia="Times New Roman"/>
                <w:b/>
                <w:bCs/>
                <w:color w:val="000000"/>
                <w:sz w:val="22"/>
                <w:szCs w:val="22"/>
                <w:lang w:eastAsia="ru-RU"/>
              </w:rPr>
            </w:pPr>
          </w:p>
        </w:tc>
        <w:tc>
          <w:tcPr>
            <w:tcW w:w="1720" w:type="dxa"/>
            <w:vMerge/>
            <w:tcBorders>
              <w:top w:val="single" w:sz="8" w:space="0" w:color="auto"/>
              <w:left w:val="single" w:sz="4" w:space="0" w:color="auto"/>
              <w:bottom w:val="single" w:sz="4" w:space="0" w:color="auto"/>
              <w:right w:val="single" w:sz="4" w:space="0" w:color="auto"/>
            </w:tcBorders>
            <w:vAlign w:val="center"/>
            <w:hideMark/>
          </w:tcPr>
          <w:p w:rsidR="00B634F2" w:rsidRPr="00B634F2" w:rsidRDefault="00B634F2" w:rsidP="00B634F2">
            <w:pPr>
              <w:spacing w:before="0"/>
              <w:jc w:val="left"/>
              <w:rPr>
                <w:rFonts w:eastAsia="Times New Roman"/>
                <w:b/>
                <w:bCs/>
                <w:color w:val="000000"/>
                <w:sz w:val="24"/>
                <w:szCs w:val="24"/>
                <w:lang w:eastAsia="ru-RU"/>
              </w:rPr>
            </w:pPr>
          </w:p>
        </w:tc>
        <w:tc>
          <w:tcPr>
            <w:tcW w:w="1641" w:type="dxa"/>
            <w:vMerge/>
            <w:tcBorders>
              <w:top w:val="single" w:sz="8" w:space="0" w:color="auto"/>
              <w:left w:val="single" w:sz="4" w:space="0" w:color="auto"/>
              <w:bottom w:val="single" w:sz="4" w:space="0" w:color="auto"/>
              <w:right w:val="single" w:sz="8" w:space="0" w:color="auto"/>
            </w:tcBorders>
            <w:vAlign w:val="center"/>
            <w:hideMark/>
          </w:tcPr>
          <w:p w:rsidR="00B634F2" w:rsidRPr="00B634F2" w:rsidRDefault="00B634F2" w:rsidP="00B634F2">
            <w:pPr>
              <w:spacing w:before="0"/>
              <w:jc w:val="left"/>
              <w:rPr>
                <w:rFonts w:eastAsia="Times New Roman"/>
                <w:b/>
                <w:bCs/>
                <w:color w:val="000000"/>
                <w:sz w:val="24"/>
                <w:szCs w:val="24"/>
                <w:lang w:eastAsia="ru-RU"/>
              </w:rPr>
            </w:pPr>
          </w:p>
        </w:tc>
      </w:tr>
      <w:tr w:rsidR="00B634F2" w:rsidRPr="00B634F2" w:rsidTr="00B634F2">
        <w:trPr>
          <w:trHeight w:val="600"/>
        </w:trPr>
        <w:tc>
          <w:tcPr>
            <w:tcW w:w="373" w:type="dxa"/>
            <w:tcBorders>
              <w:top w:val="nil"/>
              <w:left w:val="single" w:sz="8" w:space="0" w:color="auto"/>
              <w:bottom w:val="single" w:sz="4" w:space="0" w:color="auto"/>
              <w:right w:val="single" w:sz="4" w:space="0" w:color="auto"/>
            </w:tcBorders>
            <w:shd w:val="clear" w:color="auto" w:fill="auto"/>
            <w:noWrap/>
            <w:hideMark/>
          </w:tcPr>
          <w:p w:rsidR="00B634F2" w:rsidRPr="00B634F2" w:rsidRDefault="00B634F2" w:rsidP="00B634F2">
            <w:pPr>
              <w:spacing w:before="0"/>
              <w:jc w:val="center"/>
              <w:rPr>
                <w:rFonts w:eastAsia="Times New Roman"/>
                <w:color w:val="000000"/>
                <w:sz w:val="22"/>
                <w:szCs w:val="22"/>
                <w:lang w:eastAsia="ru-RU"/>
              </w:rPr>
            </w:pPr>
            <w:r w:rsidRPr="00B634F2">
              <w:rPr>
                <w:rFonts w:eastAsia="Times New Roman"/>
                <w:color w:val="000000"/>
                <w:sz w:val="22"/>
                <w:szCs w:val="22"/>
                <w:lang w:eastAsia="ru-RU"/>
              </w:rPr>
              <w:t>1</w:t>
            </w:r>
          </w:p>
        </w:tc>
        <w:tc>
          <w:tcPr>
            <w:tcW w:w="5002" w:type="dxa"/>
            <w:tcBorders>
              <w:top w:val="nil"/>
              <w:left w:val="nil"/>
              <w:bottom w:val="single" w:sz="4" w:space="0" w:color="auto"/>
              <w:right w:val="single" w:sz="4" w:space="0" w:color="auto"/>
            </w:tcBorders>
            <w:shd w:val="clear" w:color="auto" w:fill="auto"/>
            <w:vAlign w:val="center"/>
            <w:hideMark/>
          </w:tcPr>
          <w:p w:rsidR="00B634F2" w:rsidRPr="00B634F2" w:rsidRDefault="00B634F2" w:rsidP="00B634F2">
            <w:pPr>
              <w:spacing w:before="0"/>
              <w:jc w:val="left"/>
              <w:rPr>
                <w:rFonts w:eastAsia="Times New Roman"/>
                <w:sz w:val="22"/>
                <w:szCs w:val="22"/>
                <w:lang w:eastAsia="ru-RU"/>
              </w:rPr>
            </w:pPr>
            <w:r w:rsidRPr="00B634F2">
              <w:rPr>
                <w:rFonts w:eastAsia="Times New Roman"/>
                <w:sz w:val="22"/>
                <w:szCs w:val="22"/>
                <w:lang w:eastAsia="ru-RU"/>
              </w:rPr>
              <w:t>Техническое обслуживание и ремонт воздуховодов, центробежных вентиляторов типа ВЦ 14-46 № 2; 3 д/с</w:t>
            </w:r>
          </w:p>
        </w:tc>
        <w:tc>
          <w:tcPr>
            <w:tcW w:w="1104" w:type="dxa"/>
            <w:tcBorders>
              <w:top w:val="nil"/>
              <w:left w:val="nil"/>
              <w:bottom w:val="single" w:sz="4" w:space="0" w:color="auto"/>
              <w:right w:val="single" w:sz="4" w:space="0" w:color="auto"/>
            </w:tcBorders>
            <w:shd w:val="clear" w:color="auto" w:fill="auto"/>
            <w:noWrap/>
            <w:vAlign w:val="bottom"/>
            <w:hideMark/>
          </w:tcPr>
          <w:p w:rsidR="00B634F2" w:rsidRPr="00B634F2" w:rsidRDefault="00B634F2" w:rsidP="005B730E">
            <w:pPr>
              <w:spacing w:before="0"/>
              <w:jc w:val="right"/>
              <w:rPr>
                <w:rFonts w:ascii="Calibri" w:eastAsia="Times New Roman" w:hAnsi="Calibri"/>
                <w:color w:val="000000"/>
                <w:sz w:val="22"/>
                <w:szCs w:val="22"/>
                <w:lang w:eastAsia="ru-RU"/>
              </w:rPr>
            </w:pPr>
            <w:r w:rsidRPr="00B634F2">
              <w:rPr>
                <w:rFonts w:ascii="Calibri" w:eastAsia="Times New Roman" w:hAnsi="Calibri"/>
                <w:color w:val="000000"/>
                <w:sz w:val="22"/>
                <w:szCs w:val="22"/>
                <w:lang w:eastAsia="ru-RU"/>
              </w:rPr>
              <w:t>1</w:t>
            </w:r>
            <w:r w:rsidR="005B730E">
              <w:rPr>
                <w:rFonts w:ascii="Calibri" w:eastAsia="Times New Roman" w:hAnsi="Calibri"/>
                <w:color w:val="000000"/>
                <w:sz w:val="22"/>
                <w:szCs w:val="22"/>
                <w:lang w:eastAsia="ru-RU"/>
              </w:rPr>
              <w:t>7</w:t>
            </w:r>
          </w:p>
        </w:tc>
        <w:tc>
          <w:tcPr>
            <w:tcW w:w="1720" w:type="dxa"/>
            <w:tcBorders>
              <w:top w:val="nil"/>
              <w:left w:val="nil"/>
              <w:bottom w:val="single" w:sz="4" w:space="0" w:color="auto"/>
              <w:right w:val="single" w:sz="4" w:space="0" w:color="auto"/>
            </w:tcBorders>
            <w:shd w:val="clear" w:color="auto" w:fill="auto"/>
            <w:noWrap/>
            <w:vAlign w:val="bottom"/>
            <w:hideMark/>
          </w:tcPr>
          <w:p w:rsidR="00B634F2" w:rsidRPr="00B634F2" w:rsidRDefault="00B634F2" w:rsidP="00B634F2">
            <w:pPr>
              <w:spacing w:before="0"/>
              <w:jc w:val="right"/>
              <w:rPr>
                <w:rFonts w:ascii="Calibri" w:eastAsia="Times New Roman" w:hAnsi="Calibri"/>
                <w:color w:val="000000"/>
                <w:sz w:val="22"/>
                <w:szCs w:val="22"/>
                <w:lang w:eastAsia="ru-RU"/>
              </w:rPr>
            </w:pPr>
            <w:r w:rsidRPr="00B634F2">
              <w:rPr>
                <w:rFonts w:ascii="Calibri" w:eastAsia="Times New Roman" w:hAnsi="Calibri"/>
                <w:color w:val="000000"/>
                <w:sz w:val="22"/>
                <w:szCs w:val="22"/>
                <w:lang w:eastAsia="ru-RU"/>
              </w:rPr>
              <w:t>4</w:t>
            </w:r>
          </w:p>
        </w:tc>
        <w:tc>
          <w:tcPr>
            <w:tcW w:w="1641" w:type="dxa"/>
            <w:tcBorders>
              <w:top w:val="nil"/>
              <w:left w:val="nil"/>
              <w:bottom w:val="single" w:sz="4" w:space="0" w:color="auto"/>
              <w:right w:val="single" w:sz="8" w:space="0" w:color="auto"/>
            </w:tcBorders>
            <w:shd w:val="clear" w:color="auto" w:fill="auto"/>
            <w:noWrap/>
            <w:vAlign w:val="center"/>
            <w:hideMark/>
          </w:tcPr>
          <w:p w:rsidR="00B634F2" w:rsidRPr="00B634F2" w:rsidRDefault="00B634F2" w:rsidP="005B730E">
            <w:pPr>
              <w:spacing w:before="0"/>
              <w:jc w:val="center"/>
              <w:rPr>
                <w:rFonts w:eastAsia="Times New Roman"/>
                <w:color w:val="000000"/>
                <w:sz w:val="22"/>
                <w:szCs w:val="22"/>
                <w:lang w:eastAsia="ru-RU"/>
              </w:rPr>
            </w:pPr>
            <w:r w:rsidRPr="00B634F2">
              <w:rPr>
                <w:rFonts w:eastAsia="Times New Roman"/>
                <w:color w:val="000000"/>
                <w:sz w:val="22"/>
                <w:szCs w:val="22"/>
                <w:lang w:eastAsia="ru-RU"/>
              </w:rPr>
              <w:t>1</w:t>
            </w:r>
            <w:r w:rsidR="005B730E">
              <w:rPr>
                <w:rFonts w:eastAsia="Times New Roman"/>
                <w:color w:val="000000"/>
                <w:sz w:val="22"/>
                <w:szCs w:val="22"/>
                <w:lang w:eastAsia="ru-RU"/>
              </w:rPr>
              <w:t>7</w:t>
            </w:r>
            <w:r w:rsidR="00F260F0">
              <w:rPr>
                <w:rFonts w:eastAsia="Times New Roman"/>
                <w:color w:val="000000"/>
                <w:sz w:val="22"/>
                <w:szCs w:val="22"/>
                <w:lang w:eastAsia="ru-RU"/>
              </w:rPr>
              <w:t>6 </w:t>
            </w:r>
            <w:r w:rsidR="005B730E">
              <w:rPr>
                <w:rFonts w:eastAsia="Times New Roman"/>
                <w:color w:val="000000"/>
                <w:sz w:val="22"/>
                <w:szCs w:val="22"/>
                <w:lang w:eastAsia="ru-RU"/>
              </w:rPr>
              <w:t>38</w:t>
            </w:r>
            <w:r>
              <w:rPr>
                <w:rFonts w:eastAsia="Times New Roman"/>
                <w:color w:val="000000"/>
                <w:sz w:val="22"/>
                <w:szCs w:val="22"/>
                <w:lang w:eastAsia="ru-RU"/>
              </w:rPr>
              <w:t>0,00</w:t>
            </w:r>
          </w:p>
        </w:tc>
      </w:tr>
      <w:tr w:rsidR="00B634F2" w:rsidRPr="00B634F2" w:rsidTr="00B634F2">
        <w:trPr>
          <w:trHeight w:val="315"/>
        </w:trPr>
        <w:tc>
          <w:tcPr>
            <w:tcW w:w="373" w:type="dxa"/>
            <w:tcBorders>
              <w:top w:val="nil"/>
              <w:left w:val="single" w:sz="8" w:space="0" w:color="auto"/>
              <w:bottom w:val="single" w:sz="8" w:space="0" w:color="auto"/>
              <w:right w:val="single" w:sz="4" w:space="0" w:color="auto"/>
            </w:tcBorders>
            <w:shd w:val="clear" w:color="auto" w:fill="auto"/>
            <w:noWrap/>
            <w:hideMark/>
          </w:tcPr>
          <w:p w:rsidR="00B634F2" w:rsidRPr="00B634F2" w:rsidRDefault="00B634F2" w:rsidP="00B634F2">
            <w:pPr>
              <w:spacing w:before="0"/>
              <w:jc w:val="center"/>
              <w:rPr>
                <w:rFonts w:eastAsia="Times New Roman"/>
                <w:color w:val="000000"/>
                <w:sz w:val="22"/>
                <w:szCs w:val="22"/>
                <w:lang w:eastAsia="ru-RU"/>
              </w:rPr>
            </w:pPr>
            <w:r w:rsidRPr="00B634F2">
              <w:rPr>
                <w:rFonts w:eastAsia="Times New Roman"/>
                <w:color w:val="000000"/>
                <w:sz w:val="22"/>
                <w:szCs w:val="22"/>
                <w:lang w:eastAsia="ru-RU"/>
              </w:rPr>
              <w:t> </w:t>
            </w:r>
          </w:p>
        </w:tc>
        <w:tc>
          <w:tcPr>
            <w:tcW w:w="5002" w:type="dxa"/>
            <w:tcBorders>
              <w:top w:val="nil"/>
              <w:left w:val="nil"/>
              <w:bottom w:val="single" w:sz="8" w:space="0" w:color="auto"/>
              <w:right w:val="single" w:sz="4" w:space="0" w:color="auto"/>
            </w:tcBorders>
            <w:shd w:val="clear" w:color="auto" w:fill="auto"/>
            <w:hideMark/>
          </w:tcPr>
          <w:p w:rsidR="00B634F2" w:rsidRPr="00B634F2" w:rsidRDefault="00B634F2" w:rsidP="00B634F2">
            <w:pPr>
              <w:spacing w:before="0"/>
              <w:jc w:val="left"/>
              <w:rPr>
                <w:rFonts w:eastAsia="Times New Roman"/>
                <w:b/>
                <w:bCs/>
                <w:sz w:val="22"/>
                <w:szCs w:val="22"/>
                <w:lang w:eastAsia="ru-RU"/>
              </w:rPr>
            </w:pPr>
            <w:r w:rsidRPr="00B634F2">
              <w:rPr>
                <w:rFonts w:eastAsia="Times New Roman"/>
                <w:b/>
                <w:bCs/>
                <w:sz w:val="22"/>
                <w:szCs w:val="22"/>
                <w:lang w:eastAsia="ru-RU"/>
              </w:rPr>
              <w:t>ИТОГО</w:t>
            </w:r>
          </w:p>
        </w:tc>
        <w:tc>
          <w:tcPr>
            <w:tcW w:w="1104" w:type="dxa"/>
            <w:tcBorders>
              <w:top w:val="nil"/>
              <w:left w:val="nil"/>
              <w:bottom w:val="single" w:sz="8" w:space="0" w:color="auto"/>
              <w:right w:val="single" w:sz="4" w:space="0" w:color="auto"/>
            </w:tcBorders>
            <w:shd w:val="clear" w:color="auto" w:fill="auto"/>
            <w:vAlign w:val="center"/>
            <w:hideMark/>
          </w:tcPr>
          <w:p w:rsidR="00B634F2" w:rsidRPr="00B634F2" w:rsidRDefault="00B634F2" w:rsidP="00B634F2">
            <w:pPr>
              <w:spacing w:before="0"/>
              <w:jc w:val="center"/>
              <w:rPr>
                <w:rFonts w:eastAsia="Times New Roman"/>
                <w:sz w:val="22"/>
                <w:szCs w:val="22"/>
                <w:lang w:eastAsia="ru-RU"/>
              </w:rPr>
            </w:pPr>
            <w:r w:rsidRPr="00B634F2">
              <w:rPr>
                <w:rFonts w:eastAsia="Times New Roman"/>
                <w:sz w:val="22"/>
                <w:szCs w:val="22"/>
                <w:lang w:eastAsia="ru-RU"/>
              </w:rPr>
              <w:t> </w:t>
            </w:r>
          </w:p>
        </w:tc>
        <w:tc>
          <w:tcPr>
            <w:tcW w:w="1720" w:type="dxa"/>
            <w:tcBorders>
              <w:top w:val="nil"/>
              <w:left w:val="nil"/>
              <w:bottom w:val="single" w:sz="8" w:space="0" w:color="auto"/>
              <w:right w:val="single" w:sz="4" w:space="0" w:color="auto"/>
            </w:tcBorders>
            <w:shd w:val="clear" w:color="auto" w:fill="auto"/>
            <w:vAlign w:val="center"/>
            <w:hideMark/>
          </w:tcPr>
          <w:p w:rsidR="00B634F2" w:rsidRPr="00B634F2" w:rsidRDefault="00B634F2" w:rsidP="00B634F2">
            <w:pPr>
              <w:spacing w:before="0"/>
              <w:jc w:val="center"/>
              <w:rPr>
                <w:rFonts w:eastAsia="Times New Roman"/>
                <w:sz w:val="22"/>
                <w:szCs w:val="22"/>
                <w:lang w:eastAsia="ru-RU"/>
              </w:rPr>
            </w:pPr>
            <w:r w:rsidRPr="00B634F2">
              <w:rPr>
                <w:rFonts w:eastAsia="Times New Roman"/>
                <w:sz w:val="22"/>
                <w:szCs w:val="22"/>
                <w:lang w:eastAsia="ru-RU"/>
              </w:rPr>
              <w:t> </w:t>
            </w:r>
          </w:p>
        </w:tc>
        <w:tc>
          <w:tcPr>
            <w:tcW w:w="1641" w:type="dxa"/>
            <w:tcBorders>
              <w:top w:val="nil"/>
              <w:left w:val="nil"/>
              <w:bottom w:val="single" w:sz="8" w:space="0" w:color="auto"/>
              <w:right w:val="single" w:sz="8" w:space="0" w:color="auto"/>
            </w:tcBorders>
            <w:shd w:val="clear" w:color="auto" w:fill="auto"/>
            <w:noWrap/>
            <w:vAlign w:val="center"/>
            <w:hideMark/>
          </w:tcPr>
          <w:p w:rsidR="00B634F2" w:rsidRPr="00B634F2" w:rsidRDefault="00B634F2" w:rsidP="005B730E">
            <w:pPr>
              <w:spacing w:before="0"/>
              <w:jc w:val="center"/>
              <w:rPr>
                <w:rFonts w:eastAsia="Times New Roman"/>
                <w:b/>
                <w:bCs/>
                <w:color w:val="000000"/>
                <w:sz w:val="22"/>
                <w:szCs w:val="22"/>
                <w:lang w:eastAsia="ru-RU"/>
              </w:rPr>
            </w:pPr>
            <w:r w:rsidRPr="00B634F2">
              <w:rPr>
                <w:rFonts w:eastAsia="Times New Roman"/>
                <w:b/>
                <w:bCs/>
                <w:color w:val="000000"/>
                <w:sz w:val="22"/>
                <w:szCs w:val="22"/>
                <w:lang w:eastAsia="ru-RU"/>
              </w:rPr>
              <w:t>1</w:t>
            </w:r>
            <w:r w:rsidR="005B730E">
              <w:rPr>
                <w:rFonts w:eastAsia="Times New Roman"/>
                <w:b/>
                <w:bCs/>
                <w:color w:val="000000"/>
                <w:sz w:val="22"/>
                <w:szCs w:val="22"/>
                <w:lang w:eastAsia="ru-RU"/>
              </w:rPr>
              <w:t>7</w:t>
            </w:r>
            <w:r w:rsidR="00F260F0">
              <w:rPr>
                <w:rFonts w:eastAsia="Times New Roman"/>
                <w:b/>
                <w:bCs/>
                <w:color w:val="000000"/>
                <w:sz w:val="22"/>
                <w:szCs w:val="22"/>
                <w:lang w:eastAsia="ru-RU"/>
              </w:rPr>
              <w:t>6 </w:t>
            </w:r>
            <w:r w:rsidR="005B730E">
              <w:rPr>
                <w:rFonts w:eastAsia="Times New Roman"/>
                <w:b/>
                <w:bCs/>
                <w:color w:val="000000"/>
                <w:sz w:val="22"/>
                <w:szCs w:val="22"/>
                <w:lang w:eastAsia="ru-RU"/>
              </w:rPr>
              <w:t>38</w:t>
            </w:r>
            <w:r>
              <w:rPr>
                <w:rFonts w:eastAsia="Times New Roman"/>
                <w:b/>
                <w:bCs/>
                <w:color w:val="000000"/>
                <w:sz w:val="22"/>
                <w:szCs w:val="22"/>
                <w:lang w:eastAsia="ru-RU"/>
              </w:rPr>
              <w:t>0,00</w:t>
            </w:r>
          </w:p>
        </w:tc>
      </w:tr>
    </w:tbl>
    <w:p w:rsidR="003E43B4" w:rsidRDefault="003E43B4" w:rsidP="00F01BE0"/>
    <w:p w:rsidR="00714027" w:rsidRDefault="00714027" w:rsidP="00714027"/>
    <w:p w:rsidR="0028168B" w:rsidRDefault="0028168B">
      <w:pPr>
        <w:spacing w:before="0"/>
        <w:jc w:val="left"/>
      </w:pPr>
      <w:r>
        <w:br w:type="page"/>
      </w:r>
    </w:p>
    <w:p w:rsidR="0028168B" w:rsidRDefault="0028168B" w:rsidP="0028168B">
      <w:pPr>
        <w:keepNext/>
        <w:spacing w:before="240"/>
        <w:outlineLvl w:val="2"/>
        <w:rPr>
          <w:b/>
        </w:rPr>
        <w:sectPr w:rsidR="0028168B" w:rsidSect="00CA3949">
          <w:pgSz w:w="16838" w:h="11906" w:orient="landscape"/>
          <w:pgMar w:top="1134" w:right="1134" w:bottom="567" w:left="1134" w:header="709" w:footer="709" w:gutter="0"/>
          <w:cols w:space="708"/>
          <w:docGrid w:linePitch="360"/>
        </w:sectPr>
      </w:pPr>
    </w:p>
    <w:p w:rsidR="005F4D3F" w:rsidRPr="00461EB4" w:rsidRDefault="005F4D3F" w:rsidP="005F4D3F">
      <w:pPr>
        <w:pStyle w:val="11"/>
        <w:numPr>
          <w:ilvl w:val="1"/>
          <w:numId w:val="24"/>
        </w:numPr>
      </w:pPr>
      <w:r w:rsidRPr="00461EB4">
        <w:lastRenderedPageBreak/>
        <w:t>ПРИЛОЖЕНИЕ </w:t>
      </w:r>
      <w:r>
        <w:t>4</w:t>
      </w:r>
      <w:r w:rsidRPr="00461EB4">
        <w:t xml:space="preserve">: </w:t>
      </w:r>
      <w:r>
        <w:t>Порядок оценки значимости заявок участников закупочной процедуры</w:t>
      </w:r>
    </w:p>
    <w:p w:rsidR="005F4D3F" w:rsidRDefault="005F4D3F" w:rsidP="005F4D3F">
      <w:pPr>
        <w:keepNext/>
        <w:tabs>
          <w:tab w:val="right" w:pos="10205"/>
        </w:tabs>
      </w:pPr>
    </w:p>
    <w:tbl>
      <w:tblPr>
        <w:tblW w:w="7719" w:type="dxa"/>
        <w:tblInd w:w="103" w:type="dxa"/>
        <w:tblLook w:val="04A0" w:firstRow="1" w:lastRow="0" w:firstColumn="1" w:lastColumn="0" w:noHBand="0" w:noVBand="1"/>
      </w:tblPr>
      <w:tblGrid>
        <w:gridCol w:w="3861"/>
        <w:gridCol w:w="3858"/>
      </w:tblGrid>
      <w:tr w:rsidR="005F4D3F" w:rsidRPr="00170FE2" w:rsidTr="005F4D3F">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5F4D3F" w:rsidRPr="00B14F62" w:rsidRDefault="005F4D3F" w:rsidP="005F4D3F">
            <w:pPr>
              <w:spacing w:before="0"/>
              <w:jc w:val="center"/>
              <w:rPr>
                <w:sz w:val="24"/>
                <w:szCs w:val="24"/>
              </w:rPr>
            </w:pPr>
            <w:r>
              <w:rPr>
                <w:sz w:val="24"/>
                <w:szCs w:val="24"/>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4D3F" w:rsidRPr="00B14F62" w:rsidRDefault="005F4D3F" w:rsidP="005F4D3F">
            <w:pPr>
              <w:spacing w:before="0"/>
              <w:jc w:val="center"/>
              <w:rPr>
                <w:rFonts w:eastAsia="Times New Roman"/>
                <w:bCs/>
                <w:sz w:val="24"/>
                <w:szCs w:val="24"/>
                <w:lang w:eastAsia="ru-RU"/>
              </w:rPr>
            </w:pPr>
            <w:r>
              <w:rPr>
                <w:rFonts w:eastAsia="Times New Roman"/>
                <w:bCs/>
                <w:sz w:val="24"/>
                <w:szCs w:val="24"/>
                <w:lang w:eastAsia="ru-RU"/>
              </w:rPr>
              <w:t>Значимость (вес) критерия оценки</w:t>
            </w:r>
          </w:p>
        </w:tc>
      </w:tr>
      <w:tr w:rsidR="005F4D3F" w:rsidRPr="00170FE2" w:rsidTr="005F4D3F">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4D3F" w:rsidRPr="00170FE2" w:rsidRDefault="005F4D3F" w:rsidP="005F4D3F">
            <w:pPr>
              <w:spacing w:before="0"/>
              <w:jc w:val="center"/>
              <w:rPr>
                <w:rFonts w:eastAsia="Times New Roman"/>
                <w:b/>
                <w:bCs/>
                <w:sz w:val="24"/>
                <w:szCs w:val="24"/>
                <w:lang w:eastAsia="ru-RU"/>
              </w:rPr>
            </w:pPr>
            <w:r w:rsidRPr="00170FE2">
              <w:rPr>
                <w:b/>
                <w:sz w:val="24"/>
                <w:szCs w:val="24"/>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4D3F" w:rsidRPr="006B0C8A" w:rsidRDefault="005F4D3F" w:rsidP="005F4D3F">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 =0,</w:t>
            </w:r>
            <w:r>
              <w:rPr>
                <w:rFonts w:eastAsia="Times New Roman"/>
                <w:b/>
                <w:bCs/>
                <w:sz w:val="24"/>
                <w:szCs w:val="24"/>
                <w:lang w:eastAsia="ru-RU"/>
              </w:rPr>
              <w:t>5</w:t>
            </w:r>
            <w:r w:rsidRPr="006B0C8A">
              <w:rPr>
                <w:rFonts w:eastAsia="Times New Roman"/>
                <w:b/>
                <w:bCs/>
                <w:sz w:val="24"/>
                <w:szCs w:val="24"/>
                <w:lang w:eastAsia="ru-RU"/>
              </w:rPr>
              <w:t>)</w:t>
            </w:r>
          </w:p>
        </w:tc>
      </w:tr>
      <w:tr w:rsidR="005F4D3F" w:rsidRPr="00170FE2" w:rsidTr="005F4D3F">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4D3F" w:rsidRPr="00170FE2" w:rsidRDefault="005F4D3F" w:rsidP="005F4D3F">
            <w:pPr>
              <w:spacing w:before="0"/>
              <w:jc w:val="center"/>
              <w:rPr>
                <w:rFonts w:eastAsia="Times New Roman"/>
                <w:b/>
                <w:bCs/>
                <w:sz w:val="24"/>
                <w:szCs w:val="24"/>
                <w:lang w:eastAsia="ru-RU"/>
              </w:rPr>
            </w:pPr>
            <w:r w:rsidRPr="00170FE2">
              <w:rPr>
                <w:b/>
                <w:sz w:val="24"/>
                <w:szCs w:val="24"/>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F4D3F" w:rsidRPr="006B0C8A" w:rsidRDefault="005F4D3F" w:rsidP="005F4D3F">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(В=0,</w:t>
            </w:r>
            <w:r>
              <w:rPr>
                <w:rFonts w:eastAsia="Times New Roman"/>
                <w:b/>
                <w:bCs/>
                <w:sz w:val="24"/>
                <w:szCs w:val="24"/>
                <w:lang w:eastAsia="ru-RU"/>
              </w:rPr>
              <w:t>5</w:t>
            </w:r>
            <w:r w:rsidRPr="006B0C8A">
              <w:rPr>
                <w:rFonts w:eastAsia="Times New Roman"/>
                <w:b/>
                <w:bCs/>
                <w:sz w:val="24"/>
                <w:szCs w:val="24"/>
                <w:lang w:eastAsia="ru-RU"/>
              </w:rPr>
              <w:t>)</w:t>
            </w:r>
          </w:p>
        </w:tc>
      </w:tr>
      <w:tr w:rsidR="005F4D3F" w:rsidRPr="00170FE2" w:rsidTr="005F4D3F">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4D3F" w:rsidRPr="00170FE2" w:rsidRDefault="005F4D3F" w:rsidP="005F4D3F">
            <w:pPr>
              <w:spacing w:before="0"/>
              <w:jc w:val="center"/>
              <w:rPr>
                <w:rFonts w:eastAsia="Times New Roman"/>
                <w:b/>
                <w:bCs/>
                <w:sz w:val="24"/>
                <w:szCs w:val="24"/>
                <w:lang w:eastAsia="ru-RU"/>
              </w:rPr>
            </w:pPr>
            <w:r w:rsidRPr="00170FE2">
              <w:rPr>
                <w:rFonts w:eastAsia="Times New Roman"/>
                <w:b/>
                <w:bCs/>
                <w:sz w:val="24"/>
                <w:szCs w:val="24"/>
                <w:lang w:eastAsia="ru-RU"/>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F4D3F" w:rsidRPr="006B0C8A" w:rsidRDefault="005F4D3F" w:rsidP="005F4D3F">
            <w:pPr>
              <w:spacing w:before="0"/>
              <w:jc w:val="center"/>
              <w:rPr>
                <w:rFonts w:eastAsia="Times New Roman"/>
                <w:b/>
                <w:bCs/>
                <w:sz w:val="24"/>
                <w:szCs w:val="24"/>
                <w:lang w:eastAsia="ru-RU"/>
              </w:rPr>
            </w:pPr>
            <w:r w:rsidRPr="006B0C8A">
              <w:rPr>
                <w:rFonts w:eastAsia="Times New Roman"/>
                <w:b/>
                <w:bCs/>
                <w:sz w:val="24"/>
                <w:szCs w:val="24"/>
                <w:lang w:eastAsia="ru-RU"/>
              </w:rPr>
              <w:t>100% (В=1)</w:t>
            </w:r>
          </w:p>
        </w:tc>
      </w:tr>
    </w:tbl>
    <w:p w:rsidR="005F4D3F" w:rsidRPr="00170FE2" w:rsidRDefault="005F4D3F" w:rsidP="005F4D3F">
      <w:pPr>
        <w:pStyle w:val="30"/>
        <w:rPr>
          <w:b/>
          <w:sz w:val="24"/>
          <w:szCs w:val="24"/>
        </w:rPr>
      </w:pPr>
    </w:p>
    <w:tbl>
      <w:tblPr>
        <w:tblStyle w:val="af9"/>
        <w:tblW w:w="14714" w:type="dxa"/>
        <w:tblInd w:w="-5" w:type="dxa"/>
        <w:tblLayout w:type="fixed"/>
        <w:tblLook w:val="04A0" w:firstRow="1" w:lastRow="0" w:firstColumn="1" w:lastColumn="0" w:noHBand="0" w:noVBand="1"/>
      </w:tblPr>
      <w:tblGrid>
        <w:gridCol w:w="2127"/>
        <w:gridCol w:w="1417"/>
        <w:gridCol w:w="1418"/>
        <w:gridCol w:w="1418"/>
        <w:gridCol w:w="1389"/>
        <w:gridCol w:w="28"/>
        <w:gridCol w:w="1134"/>
        <w:gridCol w:w="1843"/>
        <w:gridCol w:w="3940"/>
      </w:tblGrid>
      <w:tr w:rsidR="005F4D3F" w:rsidRPr="006572B8" w:rsidTr="005F4D3F">
        <w:trPr>
          <w:cantSplit/>
        </w:trPr>
        <w:tc>
          <w:tcPr>
            <w:tcW w:w="2127" w:type="dxa"/>
            <w:vMerge w:val="restart"/>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Номер критерия оценки в структуре</w:t>
            </w:r>
          </w:p>
        </w:tc>
        <w:tc>
          <w:tcPr>
            <w:tcW w:w="1417" w:type="dxa"/>
            <w:vMerge w:val="restart"/>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Вид критерия оценки</w:t>
            </w:r>
          </w:p>
        </w:tc>
        <w:tc>
          <w:tcPr>
            <w:tcW w:w="4253" w:type="dxa"/>
            <w:gridSpan w:val="4"/>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Наименование критерия оценки</w:t>
            </w:r>
          </w:p>
        </w:tc>
        <w:tc>
          <w:tcPr>
            <w:tcW w:w="1134" w:type="dxa"/>
            <w:vMerge w:val="restart"/>
            <w:tcBorders>
              <w:bottom w:val="single" w:sz="4" w:space="0" w:color="auto"/>
            </w:tcBorders>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Значимость критерия оценки</w:t>
            </w:r>
          </w:p>
        </w:tc>
        <w:tc>
          <w:tcPr>
            <w:tcW w:w="1843" w:type="dxa"/>
            <w:vMerge w:val="restart"/>
            <w:tcBorders>
              <w:bottom w:val="single" w:sz="4" w:space="0" w:color="auto"/>
            </w:tcBorders>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Содержание частного критерия оценки</w:t>
            </w:r>
          </w:p>
        </w:tc>
        <w:tc>
          <w:tcPr>
            <w:tcW w:w="3940" w:type="dxa"/>
            <w:vMerge w:val="restart"/>
            <w:tcBorders>
              <w:bottom w:val="single" w:sz="4" w:space="0" w:color="auto"/>
            </w:tcBorders>
            <w:shd w:val="clear" w:color="auto" w:fill="C6D9F1" w:themeFill="text2" w:themeFillTint="33"/>
          </w:tcPr>
          <w:p w:rsidR="005F4D3F" w:rsidRPr="006572B8" w:rsidRDefault="005F4D3F" w:rsidP="005F4D3F">
            <w:pPr>
              <w:pStyle w:val="30"/>
              <w:keepNext/>
              <w:spacing w:before="40" w:after="40" w:line="240" w:lineRule="auto"/>
              <w:ind w:left="-80"/>
              <w:jc w:val="center"/>
              <w:rPr>
                <w:sz w:val="18"/>
                <w:szCs w:val="18"/>
                <w:lang w:eastAsia="ru-RU"/>
              </w:rPr>
            </w:pPr>
            <w:r w:rsidRPr="006572B8">
              <w:rPr>
                <w:sz w:val="18"/>
                <w:szCs w:val="18"/>
                <w:lang w:eastAsia="ru-RU"/>
              </w:rPr>
              <w:t>Расчет оценки предпочтительности</w:t>
            </w:r>
            <w:r>
              <w:rPr>
                <w:sz w:val="18"/>
                <w:szCs w:val="18"/>
                <w:lang w:eastAsia="ru-RU"/>
              </w:rPr>
              <w:t xml:space="preserve"> </w:t>
            </w:r>
            <w:r w:rsidRPr="008209CF">
              <w:rPr>
                <w:i/>
                <w:sz w:val="18"/>
                <w:szCs w:val="18"/>
                <w:lang w:val="en-US" w:eastAsia="ru-RU"/>
              </w:rPr>
              <w:t>i</w:t>
            </w:r>
            <w:r w:rsidRPr="008209CF">
              <w:rPr>
                <w:sz w:val="18"/>
                <w:szCs w:val="18"/>
                <w:lang w:eastAsia="ru-RU"/>
              </w:rPr>
              <w:t>-</w:t>
            </w:r>
            <w:r>
              <w:rPr>
                <w:sz w:val="18"/>
                <w:szCs w:val="18"/>
                <w:lang w:eastAsia="ru-RU"/>
              </w:rPr>
              <w:t>й заявки</w:t>
            </w:r>
          </w:p>
        </w:tc>
      </w:tr>
      <w:tr w:rsidR="005F4D3F" w:rsidRPr="006572B8" w:rsidTr="005F4D3F">
        <w:trPr>
          <w:cantSplit/>
        </w:trPr>
        <w:tc>
          <w:tcPr>
            <w:tcW w:w="2127" w:type="dxa"/>
            <w:vMerge/>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p>
        </w:tc>
        <w:tc>
          <w:tcPr>
            <w:tcW w:w="1417" w:type="dxa"/>
            <w:vMerge/>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p>
        </w:tc>
        <w:tc>
          <w:tcPr>
            <w:tcW w:w="1418" w:type="dxa"/>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 xml:space="preserve">критерий оценки </w:t>
            </w:r>
            <w:r>
              <w:rPr>
                <w:sz w:val="18"/>
                <w:szCs w:val="18"/>
                <w:lang w:eastAsia="ru-RU"/>
              </w:rPr>
              <w:t>нулевого</w:t>
            </w:r>
            <w:r w:rsidRPr="006572B8">
              <w:rPr>
                <w:sz w:val="18"/>
                <w:szCs w:val="18"/>
                <w:lang w:eastAsia="ru-RU"/>
              </w:rPr>
              <w:t xml:space="preserve"> уровня</w:t>
            </w:r>
          </w:p>
        </w:tc>
        <w:tc>
          <w:tcPr>
            <w:tcW w:w="1418" w:type="dxa"/>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критерий оценки первого уровня</w:t>
            </w:r>
          </w:p>
        </w:tc>
        <w:tc>
          <w:tcPr>
            <w:tcW w:w="1417" w:type="dxa"/>
            <w:gridSpan w:val="2"/>
            <w:tcBorders>
              <w:bottom w:val="single" w:sz="4" w:space="0" w:color="auto"/>
            </w:tcBorders>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критерий оценки второго уровня</w:t>
            </w:r>
          </w:p>
        </w:tc>
        <w:tc>
          <w:tcPr>
            <w:tcW w:w="1134" w:type="dxa"/>
            <w:vMerge/>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p>
        </w:tc>
        <w:tc>
          <w:tcPr>
            <w:tcW w:w="1843" w:type="dxa"/>
            <w:vMerge/>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p>
        </w:tc>
        <w:tc>
          <w:tcPr>
            <w:tcW w:w="3940" w:type="dxa"/>
            <w:vMerge/>
            <w:shd w:val="clear" w:color="auto" w:fill="C6D9F1" w:themeFill="text2" w:themeFillTint="33"/>
          </w:tcPr>
          <w:p w:rsidR="005F4D3F" w:rsidRPr="006572B8" w:rsidRDefault="005F4D3F" w:rsidP="005F4D3F">
            <w:pPr>
              <w:pStyle w:val="30"/>
              <w:keepNext/>
              <w:spacing w:before="40" w:after="40" w:line="240" w:lineRule="auto"/>
              <w:ind w:left="-80"/>
              <w:jc w:val="center"/>
              <w:rPr>
                <w:sz w:val="18"/>
                <w:szCs w:val="18"/>
                <w:lang w:eastAsia="ru-RU"/>
              </w:rPr>
            </w:pPr>
          </w:p>
        </w:tc>
      </w:tr>
      <w:tr w:rsidR="005F4D3F" w:rsidRPr="006572B8" w:rsidTr="005F4D3F">
        <w:tc>
          <w:tcPr>
            <w:tcW w:w="2127" w:type="dxa"/>
          </w:tcPr>
          <w:p w:rsidR="005F4D3F" w:rsidRDefault="005F4D3F" w:rsidP="005F4D3F">
            <w:pPr>
              <w:pStyle w:val="30"/>
              <w:spacing w:before="40" w:after="40" w:line="240" w:lineRule="auto"/>
              <w:jc w:val="center"/>
              <w:rPr>
                <w:sz w:val="18"/>
                <w:szCs w:val="18"/>
                <w:lang w:eastAsia="ru-RU"/>
              </w:rPr>
            </w:pPr>
            <w:r>
              <w:rPr>
                <w:sz w:val="18"/>
                <w:szCs w:val="18"/>
                <w:lang w:eastAsia="ru-RU"/>
              </w:rPr>
              <w:t>1.</w:t>
            </w:r>
          </w:p>
        </w:tc>
        <w:tc>
          <w:tcPr>
            <w:tcW w:w="1417" w:type="dxa"/>
          </w:tcPr>
          <w:p w:rsidR="005F4D3F" w:rsidRDefault="005F4D3F" w:rsidP="005F4D3F">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rsidR="005F4D3F" w:rsidRPr="006572B8" w:rsidRDefault="005F4D3F" w:rsidP="005F4D3F">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5F4D3F" w:rsidRPr="00272F78" w:rsidRDefault="005F4D3F" w:rsidP="005F4D3F">
            <w:pPr>
              <w:pStyle w:val="30"/>
              <w:spacing w:before="40" w:after="40" w:line="240" w:lineRule="auto"/>
              <w:jc w:val="center"/>
              <w:rPr>
                <w:b/>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(№7)</w:t>
            </w:r>
          </w:p>
        </w:tc>
        <w:tc>
          <w:tcPr>
            <w:tcW w:w="1418" w:type="dxa"/>
          </w:tcPr>
          <w:p w:rsidR="005F4D3F" w:rsidRDefault="005F4D3F" w:rsidP="005F4D3F">
            <w:pPr>
              <w:pStyle w:val="30"/>
              <w:spacing w:before="40" w:after="40" w:line="240" w:lineRule="auto"/>
              <w:jc w:val="center"/>
              <w:rPr>
                <w:sz w:val="18"/>
                <w:szCs w:val="18"/>
                <w:lang w:eastAsia="ru-RU"/>
              </w:rPr>
            </w:pPr>
            <w:r w:rsidRPr="0003771D">
              <w:rPr>
                <w:b/>
                <w:sz w:val="18"/>
                <w:szCs w:val="18"/>
                <w:lang w:eastAsia="ru-RU"/>
              </w:rPr>
              <w:t xml:space="preserve">Успешный опыт выполнения </w:t>
            </w:r>
            <w:r>
              <w:rPr>
                <w:b/>
                <w:sz w:val="18"/>
                <w:szCs w:val="18"/>
                <w:lang w:eastAsia="ru-RU"/>
              </w:rPr>
              <w:t>работ (услуг)</w:t>
            </w:r>
            <w:r w:rsidRPr="0003771D">
              <w:rPr>
                <w:b/>
                <w:sz w:val="18"/>
                <w:szCs w:val="18"/>
                <w:lang w:eastAsia="ru-RU"/>
              </w:rPr>
              <w:t>, аналогичн</w:t>
            </w:r>
            <w:r>
              <w:rPr>
                <w:b/>
                <w:sz w:val="18"/>
                <w:szCs w:val="18"/>
                <w:lang w:eastAsia="ru-RU"/>
              </w:rPr>
              <w:t>ых</w:t>
            </w:r>
            <w:r w:rsidRPr="0003771D">
              <w:rPr>
                <w:b/>
                <w:sz w:val="18"/>
                <w:szCs w:val="18"/>
                <w:lang w:eastAsia="ru-RU"/>
              </w:rPr>
              <w:t xml:space="preserve"> предмету закупки</w:t>
            </w:r>
            <w:r w:rsidRPr="00FA125A">
              <w:rPr>
                <w:b/>
                <w:sz w:val="18"/>
                <w:szCs w:val="18"/>
                <w:lang w:eastAsia="ru-RU"/>
              </w:rPr>
              <w:t xml:space="preserve"> </w:t>
            </w:r>
          </w:p>
        </w:tc>
        <w:tc>
          <w:tcPr>
            <w:tcW w:w="1417" w:type="dxa"/>
            <w:gridSpan w:val="2"/>
          </w:tcPr>
          <w:p w:rsidR="005F4D3F" w:rsidRDefault="005F4D3F" w:rsidP="005F4D3F">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Pr>
          <w:p w:rsidR="005F4D3F" w:rsidRPr="00F92971" w:rsidRDefault="005F4D3F" w:rsidP="00B634F2">
            <w:pPr>
              <w:pStyle w:val="30"/>
              <w:spacing w:before="40" w:after="40" w:line="240" w:lineRule="auto"/>
              <w:jc w:val="center"/>
              <w:rPr>
                <w:sz w:val="18"/>
                <w:szCs w:val="18"/>
                <w:lang w:eastAsia="ru-RU"/>
              </w:rPr>
            </w:pPr>
            <w:r w:rsidRPr="00F92971">
              <w:rPr>
                <w:sz w:val="18"/>
                <w:szCs w:val="18"/>
                <w:lang w:eastAsia="ru-RU"/>
              </w:rPr>
              <w:t>В</w:t>
            </w:r>
            <w:r w:rsidRPr="00F92971">
              <w:rPr>
                <w:sz w:val="18"/>
                <w:szCs w:val="18"/>
                <w:vertAlign w:val="subscript"/>
                <w:lang w:eastAsia="ru-RU"/>
              </w:rPr>
              <w:t>1</w:t>
            </w:r>
            <w:r w:rsidRPr="00F92971">
              <w:rPr>
                <w:sz w:val="18"/>
                <w:szCs w:val="18"/>
                <w:lang w:eastAsia="ru-RU"/>
              </w:rPr>
              <w:t xml:space="preserve"> = 0,</w:t>
            </w:r>
            <w:r w:rsidR="00B634F2">
              <w:rPr>
                <w:sz w:val="18"/>
                <w:szCs w:val="18"/>
                <w:lang w:eastAsia="ru-RU"/>
              </w:rPr>
              <w:t>9</w:t>
            </w:r>
            <w:r w:rsidRPr="00F92971">
              <w:rPr>
                <w:sz w:val="18"/>
                <w:szCs w:val="18"/>
                <w:lang w:eastAsia="ru-RU"/>
              </w:rPr>
              <w:t>0</w:t>
            </w:r>
          </w:p>
        </w:tc>
        <w:tc>
          <w:tcPr>
            <w:tcW w:w="1843" w:type="dxa"/>
          </w:tcPr>
          <w:p w:rsidR="005F4D3F" w:rsidRPr="00F92971" w:rsidRDefault="005F4D3F" w:rsidP="005F4D3F">
            <w:pPr>
              <w:pStyle w:val="30"/>
              <w:spacing w:before="40" w:after="40" w:line="240" w:lineRule="auto"/>
              <w:jc w:val="center"/>
              <w:rPr>
                <w:sz w:val="18"/>
                <w:szCs w:val="18"/>
                <w:lang w:eastAsia="ru-RU"/>
              </w:rPr>
            </w:pPr>
            <w:r w:rsidRPr="00F92971">
              <w:rPr>
                <w:sz w:val="18"/>
                <w:szCs w:val="18"/>
                <w:lang w:eastAsia="ru-RU"/>
              </w:rPr>
              <w:t>Чем выше к</w:t>
            </w:r>
            <w:r w:rsidRPr="00D1368E">
              <w:rPr>
                <w:sz w:val="20"/>
              </w:rPr>
              <w:t xml:space="preserve">оличество представленных в заявке участника исполненных договоров и актов приема-передачи к ним за </w:t>
            </w:r>
            <w:r>
              <w:rPr>
                <w:sz w:val="20"/>
              </w:rPr>
              <w:t>три год, предшествующих закупке</w:t>
            </w:r>
            <w:r w:rsidRPr="00D1368E">
              <w:rPr>
                <w:sz w:val="20"/>
              </w:rPr>
              <w:t>,</w:t>
            </w:r>
            <w:r w:rsidRPr="00F92971">
              <w:rPr>
                <w:sz w:val="18"/>
                <w:szCs w:val="18"/>
                <w:lang w:eastAsia="ru-RU"/>
              </w:rPr>
              <w:t xml:space="preserve"> </w:t>
            </w:r>
            <w:r w:rsidRPr="002F0271">
              <w:rPr>
                <w:sz w:val="22"/>
                <w:szCs w:val="22"/>
                <w:lang w:eastAsia="ru-RU"/>
              </w:rPr>
              <w:t>тем лучше заявка</w:t>
            </w:r>
            <w:r w:rsidRPr="00F92971">
              <w:rPr>
                <w:sz w:val="18"/>
                <w:szCs w:val="18"/>
                <w:lang w:eastAsia="ru-RU"/>
              </w:rPr>
              <w:t xml:space="preserve"> (</w:t>
            </w:r>
            <w:r>
              <w:rPr>
                <w:sz w:val="18"/>
                <w:szCs w:val="18"/>
                <w:lang w:eastAsia="ru-RU"/>
              </w:rPr>
              <w:t>максимальное количество оцениваемых договоров равное 10</w:t>
            </w:r>
            <w:r w:rsidRPr="00F92971">
              <w:rPr>
                <w:sz w:val="18"/>
                <w:szCs w:val="18"/>
                <w:lang w:eastAsia="ru-RU"/>
              </w:rPr>
              <w:t>).</w:t>
            </w:r>
          </w:p>
        </w:tc>
        <w:tc>
          <w:tcPr>
            <w:tcW w:w="3940" w:type="dxa"/>
          </w:tcPr>
          <w:p w:rsidR="005F4D3F" w:rsidRPr="00F92971" w:rsidRDefault="005F4D3F" w:rsidP="005F4D3F">
            <w:pPr>
              <w:pStyle w:val="30"/>
              <w:spacing w:beforeLines="40" w:before="96" w:afterLines="40" w:after="96" w:line="240" w:lineRule="auto"/>
              <w:ind w:left="-80"/>
              <w:jc w:val="left"/>
              <w:rPr>
                <w:sz w:val="18"/>
                <w:szCs w:val="18"/>
                <w:lang w:eastAsia="ru-RU"/>
              </w:rPr>
            </w:pPr>
            <w:r w:rsidRPr="00F92971">
              <w:rPr>
                <w:sz w:val="18"/>
                <w:szCs w:val="18"/>
                <w:lang w:eastAsia="ru-RU"/>
              </w:rPr>
              <w:t>Расчет оценки предпочтительности по частному критерию «</w:t>
            </w:r>
            <w:r w:rsidRPr="00F92971">
              <w:rPr>
                <w:b/>
                <w:sz w:val="18"/>
                <w:szCs w:val="18"/>
                <w:lang w:eastAsia="ru-RU"/>
              </w:rPr>
              <w:t xml:space="preserve">Успешный опыт выполнения </w:t>
            </w:r>
            <w:r>
              <w:rPr>
                <w:b/>
                <w:sz w:val="18"/>
                <w:szCs w:val="18"/>
                <w:lang w:eastAsia="ru-RU"/>
              </w:rPr>
              <w:t>работ (услуг)</w:t>
            </w:r>
            <w:r w:rsidRPr="00F92971">
              <w:rPr>
                <w:b/>
                <w:sz w:val="18"/>
                <w:szCs w:val="18"/>
                <w:lang w:eastAsia="ru-RU"/>
              </w:rPr>
              <w:t>, аналогичной предмету закупки</w:t>
            </w:r>
            <w:r w:rsidRPr="00F92971">
              <w:rPr>
                <w:sz w:val="18"/>
                <w:szCs w:val="18"/>
                <w:lang w:eastAsia="ru-RU"/>
              </w:rPr>
              <w:t>» (по методу «Математическая формула», Тип 1):</w:t>
            </w:r>
          </w:p>
          <w:p w:rsidR="005F4D3F" w:rsidRPr="00D1368E" w:rsidRDefault="005F4D3F" w:rsidP="005F4D3F">
            <w:pPr>
              <w:ind w:left="-80"/>
              <w:rPr>
                <w:b/>
                <w:sz w:val="20"/>
                <w:lang w:val="en-US"/>
              </w:rPr>
            </w:pPr>
            <w:r w:rsidRPr="00F92971">
              <w:rPr>
                <w:sz w:val="18"/>
                <w:szCs w:val="18"/>
                <w:lang w:eastAsia="ru-RU"/>
              </w:rPr>
              <w:t>Б</w:t>
            </w:r>
            <w:r w:rsidRPr="00EE631D">
              <w:rPr>
                <w:sz w:val="18"/>
                <w:szCs w:val="18"/>
                <w:vertAlign w:val="subscript"/>
                <w:lang w:val="en-US" w:eastAsia="ru-RU"/>
              </w:rPr>
              <w:t>1</w:t>
            </w:r>
            <w:r w:rsidRPr="00F92971">
              <w:rPr>
                <w:sz w:val="18"/>
                <w:szCs w:val="18"/>
                <w:vertAlign w:val="subscript"/>
                <w:lang w:val="en-US" w:eastAsia="ru-RU"/>
              </w:rPr>
              <w:t>,i</w:t>
            </w:r>
            <w:r w:rsidRPr="00D1368E">
              <w:rPr>
                <w:sz w:val="20"/>
                <w:lang w:val="en-US"/>
              </w:rPr>
              <w:t xml:space="preserve"> = Ni/Nma</w:t>
            </w:r>
            <w:r w:rsidRPr="00D1368E">
              <w:rPr>
                <w:sz w:val="20"/>
              </w:rPr>
              <w:t>х</w:t>
            </w:r>
            <w:r w:rsidRPr="00D1368E">
              <w:rPr>
                <w:sz w:val="20"/>
                <w:lang w:val="en-US"/>
              </w:rPr>
              <w:t>*5</w:t>
            </w:r>
          </w:p>
          <w:p w:rsidR="005F4D3F" w:rsidRPr="00D1368E" w:rsidRDefault="005F4D3F" w:rsidP="005F4D3F">
            <w:pPr>
              <w:ind w:left="-80"/>
              <w:rPr>
                <w:sz w:val="20"/>
                <w:lang w:val="en-US"/>
              </w:rPr>
            </w:pPr>
            <w:r w:rsidRPr="00D1368E">
              <w:rPr>
                <w:sz w:val="20"/>
              </w:rPr>
              <w:t>где</w:t>
            </w:r>
            <w:r w:rsidRPr="00D1368E">
              <w:rPr>
                <w:sz w:val="20"/>
                <w:lang w:val="en-US"/>
              </w:rPr>
              <w:t>:</w:t>
            </w:r>
          </w:p>
          <w:p w:rsidR="005F4D3F" w:rsidRPr="009B77E7" w:rsidRDefault="005F4D3F" w:rsidP="009B77E7">
            <w:pPr>
              <w:pStyle w:val="21"/>
              <w:numPr>
                <w:ilvl w:val="0"/>
                <w:numId w:val="0"/>
              </w:numPr>
              <w:tabs>
                <w:tab w:val="left" w:pos="742"/>
                <w:tab w:val="left" w:pos="1167"/>
              </w:tabs>
              <w:spacing w:beforeLines="40" w:before="96" w:afterLines="40" w:after="96" w:line="240" w:lineRule="auto"/>
              <w:ind w:left="-80"/>
              <w:jc w:val="left"/>
              <w:rPr>
                <w:sz w:val="18"/>
                <w:szCs w:val="18"/>
                <w:lang w:eastAsia="ru-RU"/>
              </w:rPr>
            </w:pPr>
            <w:r w:rsidRPr="009B77E7">
              <w:rPr>
                <w:sz w:val="18"/>
                <w:szCs w:val="18"/>
                <w:lang w:eastAsia="ru-RU"/>
              </w:rPr>
              <w:t>Б</w:t>
            </w:r>
            <w:r w:rsidRPr="009B77E7">
              <w:rPr>
                <w:sz w:val="18"/>
                <w:szCs w:val="18"/>
                <w:vertAlign w:val="subscript"/>
                <w:lang w:eastAsia="ru-RU"/>
              </w:rPr>
              <w:t>1,</w:t>
            </w:r>
            <w:r w:rsidRPr="009B77E7">
              <w:rPr>
                <w:sz w:val="18"/>
                <w:szCs w:val="18"/>
                <w:vertAlign w:val="subscript"/>
                <w:lang w:val="en-US" w:eastAsia="ru-RU"/>
              </w:rPr>
              <w:t>i</w:t>
            </w:r>
            <w:r w:rsidRPr="009B77E7">
              <w:rPr>
                <w:sz w:val="18"/>
                <w:szCs w:val="18"/>
                <w:lang w:eastAsia="ru-RU"/>
              </w:rPr>
              <w:tab/>
              <w:t>–</w:t>
            </w:r>
            <w:r w:rsidRPr="009B77E7">
              <w:rPr>
                <w:sz w:val="18"/>
                <w:szCs w:val="18"/>
                <w:lang w:eastAsia="ru-RU"/>
              </w:rPr>
              <w:tab/>
              <w:t xml:space="preserve">оценка предпочтительности </w:t>
            </w:r>
            <w:r w:rsidRPr="009B77E7">
              <w:rPr>
                <w:i/>
                <w:sz w:val="18"/>
                <w:szCs w:val="18"/>
                <w:lang w:val="en-US" w:eastAsia="ru-RU"/>
              </w:rPr>
              <w:t>i</w:t>
            </w:r>
            <w:r w:rsidRPr="009B77E7">
              <w:rPr>
                <w:i/>
                <w:sz w:val="18"/>
                <w:szCs w:val="18"/>
                <w:lang w:eastAsia="ru-RU"/>
              </w:rPr>
              <w:t>-</w:t>
            </w:r>
            <w:r w:rsidRPr="009B77E7">
              <w:rPr>
                <w:sz w:val="18"/>
                <w:szCs w:val="18"/>
                <w:lang w:eastAsia="ru-RU"/>
              </w:rPr>
              <w:t>й заявки по критерию «</w:t>
            </w:r>
            <w:r w:rsidRPr="009B77E7">
              <w:rPr>
                <w:b/>
                <w:sz w:val="18"/>
                <w:szCs w:val="18"/>
                <w:lang w:eastAsia="ru-RU"/>
              </w:rPr>
              <w:t xml:space="preserve">Успешный опыт выполнения </w:t>
            </w:r>
            <w:r w:rsidR="009B77E7" w:rsidRPr="009B77E7">
              <w:rPr>
                <w:b/>
                <w:sz w:val="18"/>
                <w:szCs w:val="18"/>
                <w:lang w:eastAsia="ru-RU"/>
              </w:rPr>
              <w:t>работ (услуг)</w:t>
            </w:r>
            <w:r w:rsidRPr="009B77E7">
              <w:rPr>
                <w:b/>
                <w:sz w:val="18"/>
                <w:szCs w:val="18"/>
                <w:lang w:eastAsia="ru-RU"/>
              </w:rPr>
              <w:t>, аналогичной предмету закупки</w:t>
            </w:r>
            <w:r w:rsidRPr="009B77E7">
              <w:rPr>
                <w:sz w:val="18"/>
                <w:szCs w:val="18"/>
                <w:lang w:eastAsia="ru-RU"/>
              </w:rPr>
              <w:t>» в баллах.</w:t>
            </w:r>
          </w:p>
          <w:p w:rsidR="005F4D3F" w:rsidRPr="00D1368E" w:rsidRDefault="005F4D3F" w:rsidP="005F4D3F">
            <w:pPr>
              <w:ind w:left="-80"/>
              <w:rPr>
                <w:sz w:val="20"/>
              </w:rPr>
            </w:pPr>
            <w:r w:rsidRPr="00D1368E">
              <w:rPr>
                <w:sz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5F4D3F" w:rsidRPr="00D1368E" w:rsidRDefault="005F4D3F" w:rsidP="005F4D3F">
            <w:pPr>
              <w:ind w:left="-80"/>
              <w:rPr>
                <w:sz w:val="20"/>
              </w:rPr>
            </w:pPr>
            <w:r w:rsidRPr="00D1368E">
              <w:rPr>
                <w:sz w:val="20"/>
              </w:rPr>
              <w:t>Nmaх – максимальное оцениваемое количество исполненных договоров и актов приема-передачи к ним (равное 10);</w:t>
            </w:r>
          </w:p>
          <w:p w:rsidR="005F4D3F" w:rsidRPr="00F92971" w:rsidRDefault="005F4D3F" w:rsidP="005F4D3F">
            <w:pPr>
              <w:pStyle w:val="21"/>
              <w:tabs>
                <w:tab w:val="left" w:pos="742"/>
                <w:tab w:val="left" w:pos="1167"/>
              </w:tabs>
              <w:spacing w:before="0" w:line="240" w:lineRule="auto"/>
              <w:ind w:left="-80"/>
              <w:jc w:val="left"/>
              <w:rPr>
                <w:sz w:val="18"/>
                <w:szCs w:val="18"/>
                <w:lang w:eastAsia="ru-RU"/>
              </w:rPr>
            </w:pPr>
            <w:r w:rsidRPr="00F92971">
              <w:rPr>
                <w:sz w:val="18"/>
                <w:szCs w:val="18"/>
                <w:lang w:eastAsia="ru-RU"/>
              </w:rPr>
              <w:t>5</w:t>
            </w:r>
            <w:r w:rsidRPr="00F92971">
              <w:rPr>
                <w:sz w:val="18"/>
                <w:szCs w:val="18"/>
                <w:lang w:eastAsia="ru-RU"/>
              </w:rPr>
              <w:tab/>
              <w:t>–</w:t>
            </w:r>
            <w:r w:rsidRPr="00F92971">
              <w:rPr>
                <w:sz w:val="18"/>
                <w:szCs w:val="18"/>
                <w:lang w:eastAsia="ru-RU"/>
              </w:rPr>
              <w:tab/>
              <w:t>максимально возможный балл.</w:t>
            </w:r>
          </w:p>
          <w:p w:rsidR="005F4D3F" w:rsidRPr="00D1368E" w:rsidRDefault="005F4D3F" w:rsidP="005F4D3F">
            <w:pPr>
              <w:ind w:left="-80"/>
              <w:rPr>
                <w:sz w:val="20"/>
              </w:rPr>
            </w:pPr>
            <w:r w:rsidRPr="00D1368E">
              <w:rPr>
                <w:sz w:val="20"/>
              </w:rPr>
              <w:lastRenderedPageBreak/>
              <w:t xml:space="preserve">В случае если в составе заявки участника представлено более 10 договоров, такой участник получает </w:t>
            </w:r>
            <w:r w:rsidRPr="00F92971">
              <w:rPr>
                <w:sz w:val="20"/>
                <w:szCs w:val="20"/>
              </w:rPr>
              <w:t>максимально</w:t>
            </w:r>
            <w:r w:rsidRPr="000320A5">
              <w:rPr>
                <w:sz w:val="20"/>
              </w:rPr>
              <w:t xml:space="preserve"> возможный балл равный</w:t>
            </w:r>
            <w:r w:rsidRPr="00D1368E">
              <w:rPr>
                <w:sz w:val="20"/>
              </w:rPr>
              <w:t xml:space="preserve"> 5.</w:t>
            </w:r>
          </w:p>
          <w:p w:rsidR="005F4D3F" w:rsidRPr="00F92971" w:rsidRDefault="005F4D3F" w:rsidP="005F4D3F">
            <w:pPr>
              <w:pStyle w:val="21"/>
              <w:spacing w:before="0" w:after="120" w:line="240" w:lineRule="auto"/>
              <w:ind w:left="-80"/>
              <w:jc w:val="left"/>
              <w:rPr>
                <w:sz w:val="18"/>
                <w:szCs w:val="18"/>
                <w:lang w:eastAsia="ru-RU"/>
              </w:rPr>
            </w:pPr>
            <w:r w:rsidRPr="00D1368E">
              <w:rPr>
                <w:sz w:val="20"/>
              </w:rPr>
              <w:t>В случае если участник в составе заявки не предоставил ни одного договора, такой участник получает балл равный 0.</w:t>
            </w:r>
          </w:p>
        </w:tc>
      </w:tr>
      <w:tr w:rsidR="005F4D3F" w:rsidRPr="006572B8" w:rsidTr="005F4D3F">
        <w:tc>
          <w:tcPr>
            <w:tcW w:w="2127" w:type="dxa"/>
          </w:tcPr>
          <w:p w:rsidR="005F4D3F" w:rsidRPr="006572B8" w:rsidRDefault="00B634F2" w:rsidP="005F4D3F">
            <w:pPr>
              <w:pStyle w:val="30"/>
              <w:spacing w:before="40" w:after="40" w:line="240" w:lineRule="auto"/>
              <w:jc w:val="center"/>
              <w:rPr>
                <w:sz w:val="18"/>
                <w:szCs w:val="18"/>
                <w:lang w:eastAsia="ru-RU"/>
              </w:rPr>
            </w:pPr>
            <w:r>
              <w:rPr>
                <w:sz w:val="18"/>
                <w:szCs w:val="18"/>
                <w:lang w:eastAsia="ru-RU"/>
              </w:rPr>
              <w:lastRenderedPageBreak/>
              <w:t>2</w:t>
            </w:r>
            <w:r w:rsidR="005F4D3F">
              <w:rPr>
                <w:sz w:val="18"/>
                <w:szCs w:val="18"/>
                <w:lang w:eastAsia="ru-RU"/>
              </w:rPr>
              <w:t>.</w:t>
            </w:r>
          </w:p>
        </w:tc>
        <w:tc>
          <w:tcPr>
            <w:tcW w:w="1417" w:type="dxa"/>
          </w:tcPr>
          <w:p w:rsidR="005F4D3F" w:rsidRDefault="005F4D3F" w:rsidP="005F4D3F">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rsidR="005F4D3F" w:rsidRPr="006572B8" w:rsidRDefault="005F4D3F" w:rsidP="005F4D3F">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5F4D3F" w:rsidRPr="006572B8" w:rsidRDefault="005F4D3F" w:rsidP="005F4D3F">
            <w:pPr>
              <w:pStyle w:val="30"/>
              <w:spacing w:before="40" w:after="40" w:line="240" w:lineRule="auto"/>
              <w:jc w:val="center"/>
              <w:rPr>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(№6)</w:t>
            </w:r>
          </w:p>
        </w:tc>
        <w:tc>
          <w:tcPr>
            <w:tcW w:w="1418" w:type="dxa"/>
            <w:tcBorders>
              <w:right w:val="single" w:sz="4" w:space="0" w:color="auto"/>
            </w:tcBorders>
          </w:tcPr>
          <w:p w:rsidR="005F4D3F" w:rsidRPr="00C37223" w:rsidRDefault="005F4D3F" w:rsidP="005F4D3F">
            <w:pPr>
              <w:pStyle w:val="30"/>
              <w:spacing w:before="40" w:after="40" w:line="240" w:lineRule="auto"/>
              <w:jc w:val="center"/>
              <w:rPr>
                <w:b/>
                <w:sz w:val="18"/>
                <w:szCs w:val="18"/>
                <w:lang w:eastAsia="ru-RU"/>
              </w:rPr>
            </w:pPr>
            <w:r w:rsidRPr="006B0C8A">
              <w:rPr>
                <w:b/>
                <w:sz w:val="18"/>
                <w:szCs w:val="18"/>
                <w:lang w:eastAsia="ru-RU"/>
              </w:rPr>
              <w:t xml:space="preserve">Отсутствие </w:t>
            </w:r>
            <w:r>
              <w:rPr>
                <w:b/>
                <w:sz w:val="18"/>
                <w:szCs w:val="18"/>
                <w:lang w:eastAsia="ru-RU"/>
              </w:rPr>
              <w:t xml:space="preserve">доказанных </w:t>
            </w:r>
            <w:r w:rsidRPr="006B0C8A">
              <w:rPr>
                <w:b/>
                <w:sz w:val="18"/>
                <w:szCs w:val="18"/>
                <w:lang w:eastAsia="ru-RU"/>
              </w:rPr>
              <w:t xml:space="preserve">нарушений исполнения договорных обязательств к </w:t>
            </w:r>
            <w:r>
              <w:rPr>
                <w:b/>
                <w:sz w:val="18"/>
                <w:szCs w:val="18"/>
                <w:lang w:eastAsia="ru-RU"/>
              </w:rPr>
              <w:t>ранее заключенным договорам с АН</w:t>
            </w:r>
            <w:r w:rsidRPr="006B0C8A">
              <w:rPr>
                <w:b/>
                <w:sz w:val="18"/>
                <w:szCs w:val="18"/>
                <w:lang w:eastAsia="ru-RU"/>
              </w:rPr>
              <w:t xml:space="preserve"> </w:t>
            </w:r>
            <w:r>
              <w:rPr>
                <w:b/>
                <w:sz w:val="18"/>
                <w:szCs w:val="18"/>
                <w:lang w:eastAsia="ru-RU"/>
              </w:rPr>
              <w:t>ДОО «Алмазик»</w:t>
            </w:r>
            <w:r w:rsidRPr="000320A5">
              <w:rPr>
                <w:color w:val="000000"/>
                <w:sz w:val="24"/>
              </w:rPr>
              <w:t> </w:t>
            </w:r>
          </w:p>
        </w:tc>
        <w:tc>
          <w:tcPr>
            <w:tcW w:w="1417" w:type="dxa"/>
            <w:gridSpan w:val="2"/>
            <w:tcBorders>
              <w:left w:val="single" w:sz="4" w:space="0" w:color="auto"/>
              <w:right w:val="single" w:sz="4" w:space="0" w:color="auto"/>
            </w:tcBorders>
          </w:tcPr>
          <w:p w:rsidR="005F4D3F" w:rsidRPr="006572B8" w:rsidRDefault="005F4D3F" w:rsidP="005F4D3F">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rsidR="005F4D3F" w:rsidRPr="006572B8" w:rsidRDefault="005F4D3F" w:rsidP="005F4D3F">
            <w:pPr>
              <w:pStyle w:val="30"/>
              <w:spacing w:before="40" w:after="40" w:line="240" w:lineRule="auto"/>
              <w:jc w:val="center"/>
              <w:rPr>
                <w:sz w:val="18"/>
                <w:szCs w:val="18"/>
                <w:lang w:eastAsia="ru-RU"/>
              </w:rPr>
            </w:pPr>
            <w:r w:rsidRPr="006572B8">
              <w:rPr>
                <w:sz w:val="18"/>
                <w:szCs w:val="18"/>
                <w:lang w:eastAsia="ru-RU"/>
              </w:rPr>
              <w:t>В</w:t>
            </w:r>
            <w:r w:rsidR="00B634F2">
              <w:rPr>
                <w:sz w:val="18"/>
                <w:szCs w:val="18"/>
                <w:vertAlign w:val="subscript"/>
                <w:lang w:eastAsia="ru-RU"/>
              </w:rPr>
              <w:t>2</w:t>
            </w:r>
            <w:r w:rsidRPr="006572B8">
              <w:rPr>
                <w:sz w:val="18"/>
                <w:szCs w:val="18"/>
                <w:lang w:eastAsia="ru-RU"/>
              </w:rPr>
              <w:t xml:space="preserve"> = 0,</w:t>
            </w:r>
            <w:r>
              <w:rPr>
                <w:sz w:val="18"/>
                <w:szCs w:val="18"/>
                <w:lang w:eastAsia="ru-RU"/>
              </w:rPr>
              <w:t>10</w:t>
            </w:r>
          </w:p>
        </w:tc>
        <w:tc>
          <w:tcPr>
            <w:tcW w:w="1843" w:type="dxa"/>
            <w:tcBorders>
              <w:left w:val="single" w:sz="4" w:space="0" w:color="auto"/>
              <w:right w:val="single" w:sz="4" w:space="0" w:color="auto"/>
            </w:tcBorders>
          </w:tcPr>
          <w:p w:rsidR="005F4D3F" w:rsidRPr="006572B8" w:rsidRDefault="005F4D3F" w:rsidP="005F4D3F">
            <w:pPr>
              <w:pStyle w:val="30"/>
              <w:spacing w:before="40" w:after="40" w:line="240" w:lineRule="auto"/>
              <w:jc w:val="center"/>
              <w:rPr>
                <w:sz w:val="18"/>
                <w:szCs w:val="18"/>
                <w:lang w:eastAsia="ru-RU"/>
              </w:rPr>
            </w:pPr>
          </w:p>
        </w:tc>
        <w:tc>
          <w:tcPr>
            <w:tcW w:w="3940" w:type="dxa"/>
            <w:tcBorders>
              <w:left w:val="single" w:sz="4" w:space="0" w:color="auto"/>
            </w:tcBorders>
          </w:tcPr>
          <w:p w:rsidR="005F4D3F" w:rsidRDefault="005F4D3F" w:rsidP="005F4D3F">
            <w:pPr>
              <w:pStyle w:val="30"/>
              <w:spacing w:beforeLines="40" w:before="96" w:afterLines="40" w:after="96" w:line="240" w:lineRule="auto"/>
              <w:ind w:left="-80"/>
              <w:jc w:val="left"/>
              <w:rPr>
                <w:sz w:val="18"/>
                <w:szCs w:val="18"/>
                <w:lang w:eastAsia="ru-RU"/>
              </w:rPr>
            </w:pPr>
            <w:r w:rsidRPr="00D70F05">
              <w:rPr>
                <w:sz w:val="18"/>
                <w:szCs w:val="18"/>
                <w:lang w:eastAsia="ru-RU"/>
              </w:rPr>
              <w:t>Расчет оценки предпочтительности по частному критерию «</w:t>
            </w:r>
            <w:r w:rsidRPr="006B0C8A">
              <w:rPr>
                <w:b/>
                <w:sz w:val="18"/>
                <w:szCs w:val="18"/>
                <w:lang w:eastAsia="ru-RU"/>
              </w:rPr>
              <w:t>Отсутствие</w:t>
            </w:r>
            <w:r>
              <w:rPr>
                <w:b/>
                <w:sz w:val="18"/>
                <w:szCs w:val="18"/>
                <w:lang w:eastAsia="ru-RU"/>
              </w:rPr>
              <w:t xml:space="preserve"> доказанных</w:t>
            </w:r>
            <w:r w:rsidRPr="006B0C8A">
              <w:rPr>
                <w:b/>
                <w:sz w:val="18"/>
                <w:szCs w:val="18"/>
                <w:lang w:eastAsia="ru-RU"/>
              </w:rPr>
              <w:t xml:space="preserve"> нарушений исполнения договорных обязательств к ранее заключенным договорам с </w:t>
            </w:r>
            <w:r>
              <w:rPr>
                <w:b/>
                <w:sz w:val="18"/>
                <w:szCs w:val="18"/>
                <w:lang w:eastAsia="ru-RU"/>
              </w:rPr>
              <w:t>АН</w:t>
            </w:r>
            <w:r w:rsidRPr="006B0C8A">
              <w:rPr>
                <w:b/>
                <w:sz w:val="18"/>
                <w:szCs w:val="18"/>
                <w:lang w:eastAsia="ru-RU"/>
              </w:rPr>
              <w:t xml:space="preserve"> </w:t>
            </w:r>
            <w:r>
              <w:rPr>
                <w:b/>
                <w:sz w:val="18"/>
                <w:szCs w:val="18"/>
                <w:lang w:eastAsia="ru-RU"/>
              </w:rPr>
              <w:t>ДОО «Алмазик»</w:t>
            </w:r>
            <w:r w:rsidRPr="000320A5">
              <w:rPr>
                <w:color w:val="000000"/>
                <w:sz w:val="24"/>
              </w:rPr>
              <w:t> </w:t>
            </w:r>
            <w:r w:rsidRPr="00A11DE0">
              <w:rPr>
                <w:sz w:val="18"/>
                <w:szCs w:val="18"/>
                <w:lang w:eastAsia="ru-RU"/>
              </w:rPr>
              <w:t xml:space="preserve"> (по</w:t>
            </w:r>
            <w:r w:rsidRPr="00D70F05">
              <w:rPr>
                <w:b/>
                <w:sz w:val="18"/>
                <w:szCs w:val="18"/>
                <w:lang w:eastAsia="ru-RU"/>
              </w:rPr>
              <w:t xml:space="preserve"> </w:t>
            </w:r>
            <w:r w:rsidRPr="00D70F05">
              <w:rPr>
                <w:sz w:val="18"/>
                <w:szCs w:val="18"/>
                <w:lang w:eastAsia="ru-RU"/>
              </w:rPr>
              <w:t>методу «Оценка предпочтительности посредством однозначной числовой шкалы измерений», Тип 2):</w:t>
            </w:r>
          </w:p>
          <w:p w:rsidR="005F4D3F" w:rsidRPr="00D70F05" w:rsidRDefault="005F4D3F" w:rsidP="005F4D3F">
            <w:pPr>
              <w:pStyle w:val="30"/>
              <w:spacing w:beforeLines="40" w:before="96" w:afterLines="40" w:after="96" w:line="240" w:lineRule="auto"/>
              <w:ind w:left="-80"/>
              <w:jc w:val="left"/>
              <w:rPr>
                <w:sz w:val="18"/>
                <w:szCs w:val="18"/>
                <w:lang w:eastAsia="ru-RU"/>
              </w:rPr>
            </w:pPr>
            <w:r w:rsidRPr="00FA246F">
              <w:rPr>
                <w:sz w:val="18"/>
                <w:szCs w:val="18"/>
                <w:lang w:eastAsia="ru-RU"/>
              </w:rPr>
              <w:t>Б</w:t>
            </w:r>
            <w:r>
              <w:rPr>
                <w:sz w:val="18"/>
                <w:szCs w:val="18"/>
                <w:vertAlign w:val="subscript"/>
                <w:lang w:eastAsia="ru-RU"/>
              </w:rPr>
              <w:t>6</w:t>
            </w:r>
            <w:r w:rsidRPr="00FA246F">
              <w:rPr>
                <w:sz w:val="18"/>
                <w:szCs w:val="18"/>
                <w:vertAlign w:val="subscript"/>
                <w:lang w:eastAsia="ru-RU"/>
              </w:rPr>
              <w:t>,</w:t>
            </w:r>
            <w:r w:rsidRPr="00FA246F">
              <w:rPr>
                <w:sz w:val="18"/>
                <w:szCs w:val="18"/>
                <w:vertAlign w:val="subscript"/>
                <w:lang w:val="en-US" w:eastAsia="ru-RU"/>
              </w:rPr>
              <w:t>i</w:t>
            </w:r>
            <w:r>
              <w:rPr>
                <w:sz w:val="18"/>
                <w:szCs w:val="18"/>
                <w:vertAlign w:val="subscript"/>
                <w:lang w:eastAsia="ru-RU"/>
              </w:rPr>
              <w:t xml:space="preserve"> </w:t>
            </w:r>
            <w:r w:rsidRPr="00FA246F">
              <w:rPr>
                <w:sz w:val="18"/>
                <w:szCs w:val="18"/>
                <w:lang w:eastAsia="ru-RU"/>
              </w:rPr>
              <w:t>–</w:t>
            </w:r>
            <w:r>
              <w:rPr>
                <w:sz w:val="18"/>
                <w:szCs w:val="18"/>
                <w:lang w:eastAsia="ru-RU"/>
              </w:rPr>
              <w:t xml:space="preserve"> </w:t>
            </w:r>
            <w:r w:rsidRPr="00FA246F">
              <w:rPr>
                <w:sz w:val="18"/>
                <w:szCs w:val="18"/>
                <w:lang w:eastAsia="ru-RU"/>
              </w:rPr>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sidRPr="006B0C8A">
              <w:rPr>
                <w:b/>
                <w:sz w:val="18"/>
                <w:szCs w:val="18"/>
                <w:lang w:eastAsia="ru-RU"/>
              </w:rPr>
              <w:t xml:space="preserve">Отсутствие </w:t>
            </w:r>
            <w:r>
              <w:rPr>
                <w:b/>
                <w:sz w:val="18"/>
                <w:szCs w:val="18"/>
                <w:lang w:eastAsia="ru-RU"/>
              </w:rPr>
              <w:t xml:space="preserve">доказанных </w:t>
            </w:r>
            <w:r w:rsidRPr="006B0C8A">
              <w:rPr>
                <w:b/>
                <w:sz w:val="18"/>
                <w:szCs w:val="18"/>
                <w:lang w:eastAsia="ru-RU"/>
              </w:rPr>
              <w:t xml:space="preserve">нарушений исполнения договорных обязательств к ранее заключенным договорам  с </w:t>
            </w:r>
            <w:r>
              <w:rPr>
                <w:b/>
                <w:sz w:val="18"/>
                <w:szCs w:val="18"/>
                <w:lang w:eastAsia="ru-RU"/>
              </w:rPr>
              <w:t>АН</w:t>
            </w:r>
            <w:r w:rsidRPr="006B0C8A">
              <w:rPr>
                <w:b/>
                <w:sz w:val="18"/>
                <w:szCs w:val="18"/>
                <w:lang w:eastAsia="ru-RU"/>
              </w:rPr>
              <w:t xml:space="preserve"> </w:t>
            </w:r>
            <w:r>
              <w:rPr>
                <w:b/>
                <w:sz w:val="18"/>
                <w:szCs w:val="18"/>
                <w:lang w:eastAsia="ru-RU"/>
              </w:rPr>
              <w:t>ДОО «Алмазик»:</w:t>
            </w:r>
            <w:r w:rsidRPr="000320A5">
              <w:rPr>
                <w:color w:val="000000"/>
                <w:sz w:val="24"/>
              </w:rPr>
              <w:t> </w:t>
            </w:r>
          </w:p>
          <w:p w:rsidR="005F4D3F" w:rsidRPr="00D1368E" w:rsidRDefault="005F4D3F" w:rsidP="005F4D3F">
            <w:pPr>
              <w:ind w:left="-80"/>
              <w:rPr>
                <w:sz w:val="18"/>
              </w:rPr>
            </w:pPr>
            <w:r w:rsidRPr="00D1368E">
              <w:rPr>
                <w:sz w:val="18"/>
              </w:rPr>
              <w:t>Нет – 5 баллов (наличие не более 2 единиц «таблицы нарушений»)</w:t>
            </w:r>
          </w:p>
          <w:p w:rsidR="005F4D3F" w:rsidRPr="00D1368E" w:rsidRDefault="005F4D3F" w:rsidP="005F4D3F">
            <w:pPr>
              <w:ind w:left="-80"/>
              <w:rPr>
                <w:sz w:val="18"/>
              </w:rPr>
            </w:pPr>
            <w:r w:rsidRPr="00D1368E">
              <w:rPr>
                <w:sz w:val="18"/>
              </w:rPr>
              <w:t>Есть, несущественно – 3 балла (наличие от 3 до 5 единиц «таблицы нарушений»)</w:t>
            </w:r>
          </w:p>
          <w:p w:rsidR="005F4D3F" w:rsidRDefault="005F4D3F" w:rsidP="005F4D3F">
            <w:pPr>
              <w:ind w:left="-80"/>
              <w:rPr>
                <w:sz w:val="20"/>
              </w:rPr>
            </w:pPr>
            <w:r w:rsidRPr="00D1368E">
              <w:rPr>
                <w:sz w:val="18"/>
              </w:rPr>
              <w:t xml:space="preserve">Есть, существенно –– </w:t>
            </w:r>
            <w:r w:rsidRPr="00D1368E">
              <w:rPr>
                <w:sz w:val="20"/>
              </w:rPr>
              <w:t>0 баллов (наличие</w:t>
            </w:r>
            <w:r w:rsidRPr="000320A5">
              <w:rPr>
                <w:sz w:val="20"/>
              </w:rPr>
              <w:t xml:space="preserve"> 6 и более единиц «таблицы</w:t>
            </w:r>
            <w:r>
              <w:t xml:space="preserve"> </w:t>
            </w:r>
            <w:r w:rsidRPr="00DC38D6">
              <w:rPr>
                <w:sz w:val="20"/>
              </w:rPr>
              <w:t>доказанных</w:t>
            </w:r>
            <w:r w:rsidRPr="000320A5">
              <w:rPr>
                <w:sz w:val="20"/>
              </w:rPr>
              <w:t xml:space="preserve"> нарушений»)</w:t>
            </w:r>
          </w:p>
          <w:p w:rsidR="005F4D3F" w:rsidRPr="00610B6B" w:rsidRDefault="005F4D3F" w:rsidP="005F4D3F">
            <w:pPr>
              <w:ind w:left="-80"/>
              <w:rPr>
                <w:sz w:val="20"/>
              </w:rPr>
            </w:pPr>
            <w:r>
              <w:rPr>
                <w:sz w:val="20"/>
              </w:rPr>
              <w:t xml:space="preserve">Под «доказанностью» нарушения принимается признание нарушения поставщиком в установленном законодательством или договором порядке, либо решением суда. </w:t>
            </w:r>
          </w:p>
          <w:p w:rsidR="005F4D3F" w:rsidRPr="00D1368E" w:rsidRDefault="005F4D3F" w:rsidP="005F4D3F">
            <w:pPr>
              <w:rPr>
                <w:sz w:val="20"/>
              </w:rPr>
            </w:pPr>
          </w:p>
          <w:p w:rsidR="005F4D3F" w:rsidRPr="00D1368E" w:rsidRDefault="005F4D3F" w:rsidP="005F4D3F">
            <w:pPr>
              <w:ind w:left="-80"/>
              <w:rPr>
                <w:sz w:val="20"/>
              </w:rPr>
            </w:pPr>
            <w:r w:rsidRPr="00D1368E">
              <w:rPr>
                <w:sz w:val="20"/>
              </w:rPr>
              <w:t xml:space="preserve">Таблица </w:t>
            </w:r>
            <w:r w:rsidRPr="00DC38D6">
              <w:rPr>
                <w:sz w:val="20"/>
              </w:rPr>
              <w:t xml:space="preserve">доказанных </w:t>
            </w:r>
            <w:r w:rsidRPr="00D1368E">
              <w:rPr>
                <w:sz w:val="20"/>
              </w:rPr>
              <w:t>нарушений</w:t>
            </w:r>
          </w:p>
          <w:tbl>
            <w:tblPr>
              <w:tblW w:w="3685" w:type="dxa"/>
              <w:tblLayout w:type="fixed"/>
              <w:tblLook w:val="04A0" w:firstRow="1" w:lastRow="0" w:firstColumn="1" w:lastColumn="0" w:noHBand="0" w:noVBand="1"/>
            </w:tblPr>
            <w:tblGrid>
              <w:gridCol w:w="720"/>
              <w:gridCol w:w="2965"/>
            </w:tblGrid>
            <w:tr w:rsidR="005F4D3F" w:rsidRPr="006B0C8A" w:rsidTr="005F4D3F">
              <w:trPr>
                <w:trHeight w:val="630"/>
              </w:trPr>
              <w:tc>
                <w:tcPr>
                  <w:tcW w:w="720" w:type="dxa"/>
                  <w:tcBorders>
                    <w:top w:val="single" w:sz="4" w:space="0" w:color="auto"/>
                    <w:left w:val="single" w:sz="4" w:space="0" w:color="auto"/>
                    <w:bottom w:val="single" w:sz="4" w:space="0" w:color="auto"/>
                    <w:right w:val="single" w:sz="4" w:space="0" w:color="auto"/>
                  </w:tcBorders>
                  <w:shd w:val="clear" w:color="000000" w:fill="C5D9F1"/>
                  <w:hideMark/>
                </w:tcPr>
                <w:p w:rsidR="005F4D3F" w:rsidRPr="00D1368E" w:rsidRDefault="005F4D3F" w:rsidP="005F4D3F">
                  <w:pPr>
                    <w:spacing w:before="0"/>
                    <w:jc w:val="center"/>
                    <w:rPr>
                      <w:b/>
                      <w:color w:val="000000"/>
                      <w:sz w:val="16"/>
                    </w:rPr>
                  </w:pPr>
                  <w:r w:rsidRPr="000320A5">
                    <w:rPr>
                      <w:b/>
                      <w:color w:val="000000"/>
                      <w:sz w:val="16"/>
                    </w:rPr>
                    <w:lastRenderedPageBreak/>
                    <w:t>№ п/п</w:t>
                  </w:r>
                </w:p>
              </w:tc>
              <w:tc>
                <w:tcPr>
                  <w:tcW w:w="2965" w:type="dxa"/>
                  <w:tcBorders>
                    <w:top w:val="single" w:sz="4" w:space="0" w:color="auto"/>
                    <w:left w:val="nil"/>
                    <w:bottom w:val="single" w:sz="4" w:space="0" w:color="auto"/>
                    <w:right w:val="single" w:sz="4" w:space="0" w:color="auto"/>
                  </w:tcBorders>
                  <w:shd w:val="clear" w:color="000000" w:fill="C5D9F1"/>
                  <w:hideMark/>
                </w:tcPr>
                <w:p w:rsidR="005F4D3F" w:rsidRPr="00D1368E" w:rsidRDefault="005F4D3F" w:rsidP="005F4D3F">
                  <w:pPr>
                    <w:spacing w:before="0"/>
                    <w:jc w:val="center"/>
                    <w:rPr>
                      <w:b/>
                      <w:color w:val="000000"/>
                      <w:sz w:val="16"/>
                    </w:rPr>
                  </w:pPr>
                  <w:r w:rsidRPr="00D1368E">
                    <w:rPr>
                      <w:b/>
                      <w:color w:val="000000"/>
                      <w:sz w:val="16"/>
                    </w:rPr>
                    <w:t xml:space="preserve">Вид подкритерия </w:t>
                  </w:r>
                </w:p>
              </w:tc>
            </w:tr>
            <w:tr w:rsidR="005F4D3F" w:rsidRPr="006B0C8A" w:rsidTr="005F4D3F">
              <w:trPr>
                <w:trHeight w:val="498"/>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sidRPr="000320A5">
                    <w:rPr>
                      <w:color w:val="000000"/>
                      <w:sz w:val="16"/>
                    </w:rPr>
                    <w:t>1.</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Нарушение срока поставки/срока оказания услуг контрагентом в течение трех предыдущих лет</w:t>
                  </w:r>
                  <w:r>
                    <w:rPr>
                      <w:color w:val="000000"/>
                      <w:sz w:val="16"/>
                    </w:rPr>
                    <w:t xml:space="preserve">  для предусмотренного договором этапа или окончательного срока (кроме промежуточных сроков внутри этапов) </w:t>
                  </w:r>
                  <w:r w:rsidRPr="000320A5">
                    <w:rPr>
                      <w:color w:val="000000"/>
                      <w:sz w:val="16"/>
                    </w:rPr>
                    <w:t xml:space="preserve"> – 3 единицы</w:t>
                  </w:r>
                  <w:r>
                    <w:rPr>
                      <w:color w:val="000000"/>
                      <w:sz w:val="16"/>
                    </w:rPr>
                    <w:t xml:space="preserve"> (за 2 и более нарушений)</w:t>
                  </w:r>
                </w:p>
              </w:tc>
            </w:tr>
            <w:tr w:rsidR="005F4D3F" w:rsidRPr="006B0C8A" w:rsidDel="00DC38D6" w:rsidTr="005F4D3F">
              <w:trPr>
                <w:trHeight w:val="789"/>
              </w:trPr>
              <w:tc>
                <w:tcPr>
                  <w:tcW w:w="720" w:type="dxa"/>
                  <w:tcBorders>
                    <w:top w:val="nil"/>
                    <w:left w:val="single" w:sz="4" w:space="0" w:color="auto"/>
                    <w:bottom w:val="single" w:sz="4" w:space="0" w:color="auto"/>
                    <w:right w:val="single" w:sz="4" w:space="0" w:color="auto"/>
                  </w:tcBorders>
                  <w:shd w:val="clear" w:color="auto" w:fill="auto"/>
                  <w:noWrap/>
                </w:tcPr>
                <w:p w:rsidR="005F4D3F" w:rsidRPr="000320A5" w:rsidDel="00DC38D6" w:rsidRDefault="005F4D3F" w:rsidP="005F4D3F">
                  <w:pPr>
                    <w:spacing w:before="0"/>
                    <w:jc w:val="left"/>
                    <w:rPr>
                      <w:color w:val="000000"/>
                      <w:sz w:val="16"/>
                    </w:rPr>
                  </w:pPr>
                  <w:r>
                    <w:rPr>
                      <w:color w:val="000000"/>
                      <w:sz w:val="16"/>
                    </w:rPr>
                    <w:t>2.</w:t>
                  </w:r>
                </w:p>
              </w:tc>
              <w:tc>
                <w:tcPr>
                  <w:tcW w:w="2965" w:type="dxa"/>
                  <w:tcBorders>
                    <w:top w:val="single" w:sz="4" w:space="0" w:color="auto"/>
                    <w:left w:val="nil"/>
                    <w:bottom w:val="single" w:sz="4" w:space="0" w:color="auto"/>
                    <w:right w:val="single" w:sz="4" w:space="0" w:color="auto"/>
                  </w:tcBorders>
                  <w:shd w:val="clear" w:color="auto" w:fill="auto"/>
                </w:tcPr>
                <w:p w:rsidR="005F4D3F" w:rsidRDefault="005F4D3F" w:rsidP="005F4D3F">
                  <w:pPr>
                    <w:spacing w:before="0"/>
                    <w:jc w:val="left"/>
                    <w:rPr>
                      <w:color w:val="000000"/>
                      <w:sz w:val="16"/>
                    </w:rPr>
                  </w:pPr>
                  <w:r w:rsidRPr="000320A5">
                    <w:rPr>
                      <w:color w:val="000000"/>
                      <w:sz w:val="16"/>
                    </w:rPr>
                    <w:t>Нарушение срока поставки/срока оказания услуг контрагентом в течение трех предыдущих лет</w:t>
                  </w:r>
                  <w:r>
                    <w:rPr>
                      <w:color w:val="000000"/>
                      <w:sz w:val="16"/>
                    </w:rPr>
                    <w:t xml:space="preserve">  для предусмотренного договором этапа или окончательного срока (кроме промежуточных сроков внутри этапов)  – 2 </w:t>
                  </w:r>
                  <w:r w:rsidRPr="000320A5">
                    <w:rPr>
                      <w:color w:val="000000"/>
                      <w:sz w:val="16"/>
                    </w:rPr>
                    <w:t xml:space="preserve"> единицы</w:t>
                  </w:r>
                  <w:r>
                    <w:rPr>
                      <w:color w:val="000000"/>
                      <w:sz w:val="16"/>
                    </w:rPr>
                    <w:t xml:space="preserve"> (до 2 нарушений включительно)</w:t>
                  </w:r>
                </w:p>
              </w:tc>
            </w:tr>
            <w:tr w:rsidR="005F4D3F" w:rsidRPr="006B0C8A" w:rsidDel="00DC38D6" w:rsidTr="005F4D3F">
              <w:trPr>
                <w:trHeight w:val="789"/>
              </w:trPr>
              <w:tc>
                <w:tcPr>
                  <w:tcW w:w="720" w:type="dxa"/>
                  <w:tcBorders>
                    <w:top w:val="nil"/>
                    <w:left w:val="single" w:sz="4" w:space="0" w:color="auto"/>
                    <w:bottom w:val="single" w:sz="4" w:space="0" w:color="auto"/>
                    <w:right w:val="single" w:sz="4" w:space="0" w:color="auto"/>
                  </w:tcBorders>
                  <w:shd w:val="clear" w:color="auto" w:fill="auto"/>
                  <w:noWrap/>
                </w:tcPr>
                <w:p w:rsidR="005F4D3F" w:rsidRPr="000320A5" w:rsidDel="00DC38D6" w:rsidRDefault="005F4D3F" w:rsidP="005F4D3F">
                  <w:pPr>
                    <w:spacing w:before="0"/>
                    <w:jc w:val="left"/>
                    <w:rPr>
                      <w:color w:val="000000"/>
                      <w:sz w:val="16"/>
                    </w:rPr>
                  </w:pPr>
                  <w:r>
                    <w:rPr>
                      <w:color w:val="000000"/>
                      <w:sz w:val="16"/>
                    </w:rPr>
                    <w:t>3.</w:t>
                  </w:r>
                </w:p>
              </w:tc>
              <w:tc>
                <w:tcPr>
                  <w:tcW w:w="2965" w:type="dxa"/>
                  <w:tcBorders>
                    <w:top w:val="single" w:sz="4" w:space="0" w:color="auto"/>
                    <w:left w:val="nil"/>
                    <w:bottom w:val="single" w:sz="4" w:space="0" w:color="auto"/>
                    <w:right w:val="single" w:sz="4" w:space="0" w:color="auto"/>
                  </w:tcBorders>
                  <w:shd w:val="clear" w:color="auto" w:fill="auto"/>
                </w:tcPr>
                <w:p w:rsidR="005F4D3F" w:rsidRDefault="005F4D3F" w:rsidP="005F4D3F">
                  <w:pPr>
                    <w:spacing w:before="0"/>
                    <w:jc w:val="left"/>
                    <w:rPr>
                      <w:color w:val="000000"/>
                      <w:sz w:val="16"/>
                    </w:rPr>
                  </w:pPr>
                  <w:r>
                    <w:rPr>
                      <w:color w:val="000000"/>
                      <w:sz w:val="16"/>
                    </w:rPr>
                    <w:t>Нарушение</w:t>
                  </w:r>
                  <w:r w:rsidRPr="000320A5">
                    <w:rPr>
                      <w:color w:val="000000"/>
                      <w:sz w:val="16"/>
                    </w:rPr>
                    <w:t xml:space="preserve"> промежуточных сроков пост</w:t>
                  </w:r>
                  <w:r>
                    <w:rPr>
                      <w:color w:val="000000"/>
                      <w:sz w:val="16"/>
                    </w:rPr>
                    <w:t xml:space="preserve">авки/этапов оказания услуг  – 2 </w:t>
                  </w:r>
                  <w:r w:rsidRPr="000320A5">
                    <w:rPr>
                      <w:color w:val="000000"/>
                      <w:sz w:val="16"/>
                    </w:rPr>
                    <w:t>единиц</w:t>
                  </w:r>
                  <w:r>
                    <w:rPr>
                      <w:color w:val="000000"/>
                      <w:sz w:val="16"/>
                    </w:rPr>
                    <w:t>ы  (за 2 и более нарушений)</w:t>
                  </w:r>
                </w:p>
              </w:tc>
            </w:tr>
            <w:tr w:rsidR="005F4D3F" w:rsidRPr="006B0C8A" w:rsidDel="00DC38D6" w:rsidTr="005F4D3F">
              <w:trPr>
                <w:trHeight w:val="789"/>
              </w:trPr>
              <w:tc>
                <w:tcPr>
                  <w:tcW w:w="720" w:type="dxa"/>
                  <w:tcBorders>
                    <w:top w:val="nil"/>
                    <w:left w:val="single" w:sz="4" w:space="0" w:color="auto"/>
                    <w:bottom w:val="single" w:sz="4" w:space="0" w:color="auto"/>
                    <w:right w:val="single" w:sz="4" w:space="0" w:color="auto"/>
                  </w:tcBorders>
                  <w:shd w:val="clear" w:color="auto" w:fill="auto"/>
                  <w:noWrap/>
                </w:tcPr>
                <w:p w:rsidR="005F4D3F" w:rsidRPr="000320A5" w:rsidDel="00DC38D6" w:rsidRDefault="005F4D3F" w:rsidP="005F4D3F">
                  <w:pPr>
                    <w:spacing w:before="0"/>
                    <w:jc w:val="left"/>
                    <w:rPr>
                      <w:color w:val="000000"/>
                      <w:sz w:val="16"/>
                    </w:rPr>
                  </w:pPr>
                  <w:r>
                    <w:rPr>
                      <w:color w:val="000000"/>
                      <w:sz w:val="16"/>
                    </w:rPr>
                    <w:t>4.</w:t>
                  </w:r>
                </w:p>
              </w:tc>
              <w:tc>
                <w:tcPr>
                  <w:tcW w:w="2965" w:type="dxa"/>
                  <w:tcBorders>
                    <w:top w:val="single" w:sz="4" w:space="0" w:color="auto"/>
                    <w:left w:val="nil"/>
                    <w:bottom w:val="single" w:sz="4" w:space="0" w:color="auto"/>
                    <w:right w:val="single" w:sz="4" w:space="0" w:color="auto"/>
                  </w:tcBorders>
                  <w:shd w:val="clear" w:color="auto" w:fill="auto"/>
                </w:tcPr>
                <w:p w:rsidR="005F4D3F" w:rsidRPr="00D1368E" w:rsidDel="00DC38D6" w:rsidRDefault="005F4D3F" w:rsidP="005F4D3F">
                  <w:pPr>
                    <w:spacing w:before="0"/>
                    <w:jc w:val="left"/>
                    <w:rPr>
                      <w:color w:val="000000"/>
                      <w:sz w:val="16"/>
                    </w:rPr>
                  </w:pPr>
                  <w:r>
                    <w:rPr>
                      <w:color w:val="000000"/>
                      <w:sz w:val="16"/>
                    </w:rPr>
                    <w:t>Нарушение</w:t>
                  </w:r>
                  <w:r w:rsidRPr="000320A5">
                    <w:rPr>
                      <w:color w:val="000000"/>
                      <w:sz w:val="16"/>
                    </w:rPr>
                    <w:t xml:space="preserve"> промежуточных сроков поставки/этапов оказания услуг  – 1 единица</w:t>
                  </w:r>
                  <w:r>
                    <w:rPr>
                      <w:color w:val="000000"/>
                      <w:sz w:val="16"/>
                    </w:rPr>
                    <w:t xml:space="preserve"> (до 2 нарушений включительно)</w:t>
                  </w:r>
                </w:p>
              </w:tc>
            </w:tr>
            <w:tr w:rsidR="005F4D3F" w:rsidRPr="006B0C8A" w:rsidTr="005F4D3F">
              <w:trPr>
                <w:trHeight w:val="700"/>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5</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Нарушения в исполнении обеспечения (банковской гарантии, поручительство) в части сроков предоставления и/или продления/замены в течение трех предыдущих лет – 1 единица</w:t>
                  </w:r>
                  <w:r>
                    <w:rPr>
                      <w:color w:val="000000"/>
                      <w:sz w:val="16"/>
                    </w:rPr>
                    <w:t xml:space="preserve"> (за любое количество нарушений)</w:t>
                  </w:r>
                </w:p>
              </w:tc>
            </w:tr>
            <w:tr w:rsidR="005F4D3F" w:rsidRPr="006B0C8A" w:rsidTr="005F4D3F">
              <w:trPr>
                <w:trHeight w:val="385"/>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6</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Pr>
                      <w:color w:val="000000"/>
                      <w:sz w:val="16"/>
                    </w:rPr>
                    <w:t>Односторонний отказ от оплаты ранее признанных поставщиком или судом</w:t>
                  </w:r>
                  <w:r w:rsidRPr="000320A5">
                    <w:rPr>
                      <w:color w:val="000000"/>
                      <w:sz w:val="16"/>
                    </w:rPr>
                    <w:t xml:space="preserve">  штрафных санкций в пользу Компании в течение трех предыдущих лет </w:t>
                  </w:r>
                  <w:r>
                    <w:rPr>
                      <w:color w:val="000000"/>
                      <w:sz w:val="16"/>
                    </w:rPr>
                    <w:t xml:space="preserve">(официальный отказ или неоплата в течение месяца после истечения срока) </w:t>
                  </w:r>
                  <w:r w:rsidRPr="000320A5">
                    <w:rPr>
                      <w:color w:val="000000"/>
                      <w:sz w:val="16"/>
                    </w:rPr>
                    <w:t xml:space="preserve">– </w:t>
                  </w:r>
                  <w:r>
                    <w:rPr>
                      <w:color w:val="000000"/>
                      <w:sz w:val="16"/>
                    </w:rPr>
                    <w:t>3</w:t>
                  </w:r>
                  <w:r w:rsidRPr="000320A5">
                    <w:rPr>
                      <w:color w:val="000000"/>
                      <w:sz w:val="16"/>
                    </w:rPr>
                    <w:t xml:space="preserve"> единиц</w:t>
                  </w:r>
                  <w:r>
                    <w:rPr>
                      <w:color w:val="000000"/>
                      <w:sz w:val="16"/>
                    </w:rPr>
                    <w:t>ы (за любое количество нарушений)</w:t>
                  </w:r>
                </w:p>
              </w:tc>
            </w:tr>
            <w:tr w:rsidR="005F4D3F" w:rsidRPr="006B0C8A" w:rsidTr="005F4D3F">
              <w:trPr>
                <w:trHeight w:val="555"/>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7</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Обращение контрагента об изменении условий расчетов после подписания договора в течение трех предыдущих лет  – 1 единица</w:t>
                  </w:r>
                  <w:r>
                    <w:rPr>
                      <w:color w:val="000000"/>
                      <w:sz w:val="16"/>
                    </w:rPr>
                    <w:t xml:space="preserve">  (за 2 и более нарушений)</w:t>
                  </w:r>
                </w:p>
              </w:tc>
            </w:tr>
            <w:tr w:rsidR="005F4D3F" w:rsidRPr="006B0C8A" w:rsidTr="005F4D3F">
              <w:trPr>
                <w:trHeight w:val="315"/>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8</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 xml:space="preserve">Расторжение договора с контрагентом по решению суда </w:t>
                  </w:r>
                  <w:r w:rsidRPr="00010419">
                    <w:rPr>
                      <w:color w:val="000000"/>
                      <w:sz w:val="16"/>
                    </w:rPr>
                    <w:t>из-за нарушени</w:t>
                  </w:r>
                  <w:r>
                    <w:rPr>
                      <w:color w:val="000000"/>
                      <w:sz w:val="16"/>
                    </w:rPr>
                    <w:t>й</w:t>
                  </w:r>
                  <w:r w:rsidRPr="00010419">
                    <w:rPr>
                      <w:color w:val="000000"/>
                      <w:sz w:val="16"/>
                    </w:rPr>
                    <w:t xml:space="preserve"> со стороны</w:t>
                  </w:r>
                  <w:r>
                    <w:rPr>
                      <w:color w:val="000000"/>
                      <w:sz w:val="16"/>
                    </w:rPr>
                    <w:t xml:space="preserve"> </w:t>
                  </w:r>
                  <w:r w:rsidRPr="00010419">
                    <w:rPr>
                      <w:color w:val="000000"/>
                      <w:sz w:val="16"/>
                    </w:rPr>
                    <w:t xml:space="preserve">контрагента, по иску </w:t>
                  </w:r>
                  <w:r>
                    <w:rPr>
                      <w:color w:val="000000"/>
                      <w:sz w:val="16"/>
                    </w:rPr>
                    <w:t>АН ДОО Алмазик»</w:t>
                  </w:r>
                  <w:r w:rsidRPr="000320A5">
                    <w:rPr>
                      <w:color w:val="000000"/>
                      <w:sz w:val="16"/>
                    </w:rPr>
                    <w:t xml:space="preserve"> – </w:t>
                  </w:r>
                  <w:r>
                    <w:rPr>
                      <w:color w:val="000000"/>
                      <w:sz w:val="16"/>
                    </w:rPr>
                    <w:t>3</w:t>
                  </w:r>
                  <w:r w:rsidRPr="000320A5">
                    <w:rPr>
                      <w:color w:val="000000"/>
                      <w:sz w:val="16"/>
                    </w:rPr>
                    <w:t xml:space="preserve"> единиц</w:t>
                  </w:r>
                  <w:r>
                    <w:rPr>
                      <w:color w:val="000000"/>
                      <w:sz w:val="16"/>
                    </w:rPr>
                    <w:t>ы</w:t>
                  </w:r>
                </w:p>
              </w:tc>
            </w:tr>
            <w:tr w:rsidR="005F4D3F" w:rsidRPr="006B0C8A" w:rsidTr="005F4D3F">
              <w:trPr>
                <w:trHeight w:val="528"/>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lastRenderedPageBreak/>
                    <w:t>9</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Нарушение качества поставленной продукции/ качества оказанных услуг контрагентом в течение трех предыдущих лет – 3 единицы</w:t>
                  </w:r>
                  <w:r>
                    <w:rPr>
                      <w:color w:val="000000"/>
                      <w:sz w:val="16"/>
                    </w:rPr>
                    <w:t xml:space="preserve">  (за 2 и более нарушений)</w:t>
                  </w:r>
                </w:p>
              </w:tc>
            </w:tr>
            <w:tr w:rsidR="005F4D3F" w:rsidRPr="006B0C8A" w:rsidTr="005F4D3F">
              <w:trPr>
                <w:trHeight w:val="483"/>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10</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D1368E" w:rsidRDefault="005F4D3F" w:rsidP="005F4D3F">
                  <w:pPr>
                    <w:spacing w:before="0"/>
                    <w:jc w:val="left"/>
                    <w:rPr>
                      <w:color w:val="000000"/>
                      <w:sz w:val="16"/>
                    </w:rPr>
                  </w:pPr>
                  <w:r w:rsidRPr="000320A5">
                    <w:rPr>
                      <w:color w:val="000000"/>
                      <w:sz w:val="16"/>
                    </w:rPr>
                    <w:t xml:space="preserve">Нарушение качества поставленной продукции/ качества оказанных услуг контрагентом в течение трех предыдущих лет – </w:t>
                  </w:r>
                  <w:r>
                    <w:rPr>
                      <w:color w:val="000000"/>
                      <w:sz w:val="16"/>
                    </w:rPr>
                    <w:t xml:space="preserve"> 2 </w:t>
                  </w:r>
                  <w:r w:rsidRPr="000320A5">
                    <w:rPr>
                      <w:color w:val="000000"/>
                      <w:sz w:val="16"/>
                    </w:rPr>
                    <w:t xml:space="preserve"> единицы</w:t>
                  </w:r>
                  <w:r>
                    <w:rPr>
                      <w:color w:val="000000"/>
                      <w:sz w:val="16"/>
                    </w:rPr>
                    <w:t xml:space="preserve"> (до 2 нарушений включительно)</w:t>
                  </w:r>
                </w:p>
              </w:tc>
            </w:tr>
          </w:tbl>
          <w:p w:rsidR="005F4D3F" w:rsidRPr="006572B8" w:rsidRDefault="005F4D3F" w:rsidP="005F4D3F">
            <w:pPr>
              <w:pStyle w:val="21"/>
              <w:tabs>
                <w:tab w:val="left" w:pos="742"/>
                <w:tab w:val="left" w:pos="1167"/>
              </w:tabs>
              <w:spacing w:before="0" w:line="240" w:lineRule="auto"/>
              <w:ind w:left="-80"/>
              <w:jc w:val="left"/>
              <w:rPr>
                <w:sz w:val="18"/>
                <w:szCs w:val="18"/>
                <w:lang w:eastAsia="ru-RU"/>
              </w:rPr>
            </w:pPr>
          </w:p>
        </w:tc>
      </w:tr>
      <w:tr w:rsidR="005F4D3F" w:rsidRPr="006572B8" w:rsidTr="005F4D3F">
        <w:tc>
          <w:tcPr>
            <w:tcW w:w="2127" w:type="dxa"/>
          </w:tcPr>
          <w:p w:rsidR="005F4D3F" w:rsidRPr="00986688" w:rsidRDefault="005F4D3F" w:rsidP="005F4D3F">
            <w:pPr>
              <w:pStyle w:val="30"/>
              <w:spacing w:before="40" w:after="40" w:line="240" w:lineRule="auto"/>
              <w:jc w:val="center"/>
              <w:rPr>
                <w:sz w:val="18"/>
                <w:szCs w:val="18"/>
                <w:highlight w:val="yellow"/>
                <w:lang w:eastAsia="ru-RU"/>
              </w:rPr>
            </w:pPr>
            <w:r>
              <w:rPr>
                <w:sz w:val="18"/>
              </w:rPr>
              <w:lastRenderedPageBreak/>
              <w:t>4</w:t>
            </w:r>
            <w:r w:rsidRPr="00D1368E">
              <w:rPr>
                <w:sz w:val="18"/>
              </w:rPr>
              <w:t xml:space="preserve">. </w:t>
            </w:r>
          </w:p>
        </w:tc>
        <w:tc>
          <w:tcPr>
            <w:tcW w:w="1417" w:type="dxa"/>
          </w:tcPr>
          <w:p w:rsidR="005F4D3F" w:rsidRPr="00CC761F" w:rsidRDefault="005F4D3F" w:rsidP="005F4D3F">
            <w:pPr>
              <w:pStyle w:val="30"/>
              <w:spacing w:before="40" w:after="40" w:line="240" w:lineRule="auto"/>
              <w:jc w:val="center"/>
              <w:rPr>
                <w:sz w:val="18"/>
                <w:szCs w:val="18"/>
                <w:lang w:eastAsia="ru-RU"/>
              </w:rPr>
            </w:pPr>
            <w:r w:rsidRPr="00CC761F">
              <w:rPr>
                <w:sz w:val="18"/>
                <w:szCs w:val="18"/>
                <w:lang w:eastAsia="ru-RU"/>
              </w:rPr>
              <w:t>Неценовой нулевого уровня (обобщенный)</w:t>
            </w:r>
          </w:p>
        </w:tc>
        <w:tc>
          <w:tcPr>
            <w:tcW w:w="1418" w:type="dxa"/>
          </w:tcPr>
          <w:p w:rsidR="005F4D3F" w:rsidRPr="00CC761F" w:rsidRDefault="005F4D3F" w:rsidP="005F4D3F">
            <w:pPr>
              <w:pStyle w:val="30"/>
              <w:spacing w:before="40" w:after="40" w:line="240" w:lineRule="auto"/>
              <w:jc w:val="center"/>
              <w:rPr>
                <w:sz w:val="18"/>
                <w:szCs w:val="18"/>
                <w:lang w:eastAsia="ru-RU"/>
              </w:rPr>
            </w:pPr>
            <w:r w:rsidRPr="00CC761F">
              <w:rPr>
                <w:b/>
                <w:sz w:val="18"/>
                <w:szCs w:val="18"/>
                <w:lang w:eastAsia="ru-RU"/>
              </w:rPr>
              <w:t>Неценовая предпочтительности заявки</w:t>
            </w:r>
          </w:p>
        </w:tc>
        <w:tc>
          <w:tcPr>
            <w:tcW w:w="1418" w:type="dxa"/>
            <w:tcBorders>
              <w:right w:val="single" w:sz="4" w:space="0" w:color="auto"/>
            </w:tcBorders>
          </w:tcPr>
          <w:p w:rsidR="005F4D3F" w:rsidRPr="00CC761F" w:rsidRDefault="005F4D3F" w:rsidP="005F4D3F">
            <w:pPr>
              <w:pStyle w:val="30"/>
              <w:spacing w:before="40" w:after="40" w:line="240" w:lineRule="auto"/>
              <w:jc w:val="center"/>
              <w:rPr>
                <w:sz w:val="18"/>
                <w:szCs w:val="18"/>
                <w:lang w:eastAsia="ru-RU"/>
              </w:rPr>
            </w:pPr>
            <w:r w:rsidRPr="00CC761F">
              <w:rPr>
                <w:sz w:val="18"/>
                <w:szCs w:val="18"/>
                <w:lang w:eastAsia="ru-RU"/>
              </w:rPr>
              <w:t>№№ 1-</w:t>
            </w:r>
            <w:r>
              <w:rPr>
                <w:sz w:val="18"/>
                <w:szCs w:val="18"/>
                <w:lang w:eastAsia="ru-RU"/>
              </w:rPr>
              <w:t>3</w:t>
            </w:r>
          </w:p>
        </w:tc>
        <w:tc>
          <w:tcPr>
            <w:tcW w:w="1417" w:type="dxa"/>
            <w:gridSpan w:val="2"/>
            <w:tcBorders>
              <w:left w:val="single" w:sz="4" w:space="0" w:color="auto"/>
              <w:right w:val="single" w:sz="4" w:space="0" w:color="auto"/>
            </w:tcBorders>
          </w:tcPr>
          <w:p w:rsidR="005F4D3F" w:rsidRPr="00CC761F" w:rsidRDefault="005F4D3F" w:rsidP="005F4D3F">
            <w:pPr>
              <w:pStyle w:val="30"/>
              <w:spacing w:before="40" w:after="40" w:line="240" w:lineRule="auto"/>
              <w:jc w:val="center"/>
              <w:rPr>
                <w:i/>
                <w:sz w:val="18"/>
                <w:szCs w:val="18"/>
                <w:lang w:eastAsia="ru-RU"/>
              </w:rPr>
            </w:pPr>
            <w:r w:rsidRPr="00CC761F">
              <w:rPr>
                <w:i/>
                <w:sz w:val="18"/>
                <w:szCs w:val="18"/>
                <w:lang w:eastAsia="ru-RU"/>
              </w:rPr>
              <w:t>отсутствует</w:t>
            </w:r>
          </w:p>
        </w:tc>
        <w:tc>
          <w:tcPr>
            <w:tcW w:w="1134" w:type="dxa"/>
            <w:tcBorders>
              <w:left w:val="single" w:sz="4" w:space="0" w:color="auto"/>
              <w:right w:val="single" w:sz="4" w:space="0" w:color="auto"/>
            </w:tcBorders>
          </w:tcPr>
          <w:p w:rsidR="005F4D3F" w:rsidRPr="00CC761F" w:rsidRDefault="005F4D3F" w:rsidP="005F4D3F">
            <w:pPr>
              <w:pStyle w:val="30"/>
              <w:spacing w:before="40" w:after="40" w:line="240" w:lineRule="auto"/>
              <w:jc w:val="center"/>
              <w:rPr>
                <w:sz w:val="18"/>
                <w:szCs w:val="18"/>
              </w:rPr>
            </w:pPr>
            <w:r w:rsidRPr="00CC761F">
              <w:rPr>
                <w:sz w:val="18"/>
                <w:szCs w:val="18"/>
                <w:lang w:eastAsia="ru-RU"/>
              </w:rPr>
              <w:t>В</w:t>
            </w:r>
            <w:r w:rsidRPr="00CC761F">
              <w:rPr>
                <w:sz w:val="18"/>
                <w:szCs w:val="18"/>
                <w:vertAlign w:val="subscript"/>
                <w:lang w:eastAsia="ru-RU"/>
              </w:rPr>
              <w:t>ИТОГ</w:t>
            </w:r>
            <w:r w:rsidRPr="00CC761F">
              <w:rPr>
                <w:sz w:val="18"/>
                <w:szCs w:val="18"/>
                <w:lang w:eastAsia="ru-RU"/>
              </w:rPr>
              <w:t xml:space="preserve"> = 0,</w:t>
            </w:r>
            <w:r>
              <w:rPr>
                <w:sz w:val="18"/>
                <w:szCs w:val="18"/>
                <w:lang w:eastAsia="ru-RU"/>
              </w:rPr>
              <w:t>5</w:t>
            </w:r>
          </w:p>
        </w:tc>
        <w:tc>
          <w:tcPr>
            <w:tcW w:w="1843" w:type="dxa"/>
            <w:tcBorders>
              <w:left w:val="single" w:sz="4" w:space="0" w:color="auto"/>
              <w:right w:val="single" w:sz="4" w:space="0" w:color="auto"/>
            </w:tcBorders>
          </w:tcPr>
          <w:p w:rsidR="005F4D3F" w:rsidRPr="00CC761F" w:rsidRDefault="005F4D3F" w:rsidP="005F4D3F">
            <w:pPr>
              <w:pStyle w:val="30"/>
              <w:spacing w:before="40" w:after="40" w:line="240" w:lineRule="auto"/>
              <w:jc w:val="center"/>
              <w:rPr>
                <w:sz w:val="18"/>
                <w:szCs w:val="18"/>
                <w:lang w:eastAsia="ru-RU"/>
              </w:rPr>
            </w:pPr>
            <w:r w:rsidRPr="00CC761F">
              <w:rPr>
                <w:sz w:val="18"/>
                <w:szCs w:val="18"/>
                <w:lang w:eastAsia="ru-RU"/>
              </w:rPr>
              <w:t>Чем выше неценовая предпочтительность, тем лучше заявка</w:t>
            </w:r>
            <w:r w:rsidRPr="00D1368E">
              <w:rPr>
                <w:sz w:val="20"/>
              </w:rPr>
              <w:t xml:space="preserve"> </w:t>
            </w:r>
          </w:p>
        </w:tc>
        <w:tc>
          <w:tcPr>
            <w:tcW w:w="3940" w:type="dxa"/>
            <w:tcBorders>
              <w:left w:val="single" w:sz="4" w:space="0" w:color="auto"/>
            </w:tcBorders>
          </w:tcPr>
          <w:p w:rsidR="005F4D3F" w:rsidRPr="00CC761F" w:rsidRDefault="005F4D3F" w:rsidP="005F4D3F">
            <w:pPr>
              <w:pStyle w:val="21"/>
              <w:spacing w:before="0" w:after="120" w:line="240" w:lineRule="auto"/>
              <w:ind w:left="-80"/>
              <w:jc w:val="left"/>
              <w:rPr>
                <w:sz w:val="18"/>
                <w:szCs w:val="18"/>
                <w:lang w:eastAsia="ru-RU"/>
              </w:rPr>
            </w:pPr>
            <w:r w:rsidRPr="00CC761F">
              <w:rPr>
                <w:sz w:val="18"/>
                <w:szCs w:val="18"/>
                <w:lang w:eastAsia="ru-RU"/>
              </w:rPr>
              <w:t>Расчет оценки предпочтительности по обобщенному критерию «</w:t>
            </w:r>
            <w:r w:rsidRPr="00CC761F">
              <w:rPr>
                <w:b/>
                <w:sz w:val="18"/>
                <w:szCs w:val="18"/>
                <w:lang w:eastAsia="ru-RU"/>
              </w:rPr>
              <w:t>Неценовая предпочтительности заявки</w:t>
            </w:r>
            <w:r w:rsidRPr="00CC761F">
              <w:rPr>
                <w:sz w:val="18"/>
                <w:szCs w:val="18"/>
                <w:lang w:eastAsia="ru-RU"/>
              </w:rPr>
              <w:t>»:</w:t>
            </w:r>
          </w:p>
          <w:p w:rsidR="005F4D3F" w:rsidRPr="00CC761F" w:rsidRDefault="00AA50E8" w:rsidP="005F4D3F">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w:rPr>
                  <w:rFonts w:ascii="Cambria Math" w:hAnsi="Cambria Math"/>
                  <w:sz w:val="18"/>
                  <w:szCs w:val="18"/>
                  <w:lang w:eastAsia="ru-RU"/>
                </w:rPr>
                <m:t xml:space="preserve"> </m:t>
              </m:r>
            </m:oMath>
          </w:p>
          <w:p w:rsidR="005F4D3F" w:rsidRPr="00CC761F" w:rsidRDefault="005F4D3F" w:rsidP="005F4D3F">
            <w:pPr>
              <w:pStyle w:val="21"/>
              <w:keepNext/>
              <w:spacing w:beforeLines="40" w:before="96" w:line="240" w:lineRule="auto"/>
              <w:ind w:left="-80"/>
              <w:jc w:val="left"/>
              <w:rPr>
                <w:sz w:val="18"/>
                <w:szCs w:val="18"/>
                <w:lang w:eastAsia="ru-RU"/>
              </w:rPr>
            </w:pPr>
            <w:r w:rsidRPr="00CC761F">
              <w:rPr>
                <w:sz w:val="18"/>
                <w:szCs w:val="18"/>
                <w:lang w:eastAsia="ru-RU"/>
              </w:rPr>
              <w:t>где:</w:t>
            </w:r>
          </w:p>
          <w:p w:rsidR="005F4D3F" w:rsidRPr="00CC761F" w:rsidRDefault="005F4D3F" w:rsidP="005F4D3F">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Б</w:t>
            </w:r>
            <w:r w:rsidRPr="00CC761F">
              <w:rPr>
                <w:sz w:val="18"/>
                <w:szCs w:val="18"/>
                <w:vertAlign w:val="subscript"/>
                <w:lang w:eastAsia="ru-RU"/>
              </w:rPr>
              <w:t>ИТОГ</w:t>
            </w:r>
            <w:r w:rsidRPr="00CC761F">
              <w:rPr>
                <w:sz w:val="18"/>
                <w:szCs w:val="18"/>
                <w:vertAlign w:val="subscript"/>
                <w:lang w:val="en-US" w:eastAsia="ru-RU"/>
              </w:rPr>
              <w:t>i</w:t>
            </w:r>
            <w:r w:rsidRPr="00CC761F">
              <w:rPr>
                <w:sz w:val="18"/>
                <w:szCs w:val="18"/>
                <w:lang w:eastAsia="ru-RU"/>
              </w:rPr>
              <w:t xml:space="preserve"> </w:t>
            </w:r>
            <w:r w:rsidRPr="00CC761F">
              <w:rPr>
                <w:sz w:val="18"/>
                <w:szCs w:val="18"/>
                <w:lang w:eastAsia="ru-RU"/>
              </w:rPr>
              <w:tab/>
              <w:t>–</w:t>
            </w:r>
            <w:r w:rsidRPr="00CC761F">
              <w:rPr>
                <w:sz w:val="18"/>
                <w:szCs w:val="18"/>
                <w:lang w:eastAsia="ru-RU"/>
              </w:rPr>
              <w:tab/>
              <w:t xml:space="preserve">рассчитанная оценка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по критерию «</w:t>
            </w:r>
            <w:r w:rsidRPr="00CC761F">
              <w:rPr>
                <w:b/>
                <w:sz w:val="18"/>
                <w:szCs w:val="18"/>
                <w:lang w:eastAsia="ru-RU"/>
              </w:rPr>
              <w:t>Неценовая предпочтительности заявки</w:t>
            </w:r>
            <w:r w:rsidRPr="00CC761F">
              <w:rPr>
                <w:sz w:val="18"/>
                <w:szCs w:val="18"/>
                <w:lang w:eastAsia="ru-RU"/>
              </w:rPr>
              <w:t>» в баллах;</w:t>
            </w:r>
          </w:p>
          <w:p w:rsidR="005F4D3F" w:rsidRDefault="005F4D3F" w:rsidP="005F4D3F">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 xml:space="preserve">оценка неценовой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в баллах.</w:t>
            </w:r>
          </w:p>
        </w:tc>
      </w:tr>
      <w:tr w:rsidR="005F4D3F" w:rsidRPr="006572B8" w:rsidTr="005F4D3F">
        <w:tc>
          <w:tcPr>
            <w:tcW w:w="2127" w:type="dxa"/>
          </w:tcPr>
          <w:p w:rsidR="005F4D3F" w:rsidRDefault="005F4D3F" w:rsidP="005F4D3F">
            <w:pPr>
              <w:pStyle w:val="30"/>
              <w:spacing w:before="40" w:after="40" w:line="240" w:lineRule="auto"/>
              <w:jc w:val="center"/>
              <w:rPr>
                <w:sz w:val="18"/>
                <w:szCs w:val="18"/>
                <w:lang w:eastAsia="ru-RU"/>
              </w:rPr>
            </w:pPr>
            <w:r>
              <w:rPr>
                <w:sz w:val="18"/>
                <w:szCs w:val="18"/>
                <w:lang w:eastAsia="ru-RU"/>
              </w:rPr>
              <w:t>5</w:t>
            </w:r>
            <w:r w:rsidRPr="006572B8">
              <w:rPr>
                <w:sz w:val="18"/>
                <w:szCs w:val="18"/>
                <w:lang w:eastAsia="ru-RU"/>
              </w:rPr>
              <w:t>.</w:t>
            </w:r>
          </w:p>
        </w:tc>
        <w:tc>
          <w:tcPr>
            <w:tcW w:w="1417" w:type="dxa"/>
          </w:tcPr>
          <w:p w:rsidR="005F4D3F" w:rsidRPr="006572B8" w:rsidRDefault="005F4D3F" w:rsidP="005F4D3F">
            <w:pPr>
              <w:pStyle w:val="30"/>
              <w:spacing w:before="40" w:after="40" w:line="240" w:lineRule="auto"/>
              <w:jc w:val="center"/>
              <w:rPr>
                <w:sz w:val="18"/>
                <w:szCs w:val="18"/>
                <w:lang w:eastAsia="ru-RU"/>
              </w:rPr>
            </w:pPr>
            <w:r w:rsidRPr="006572B8">
              <w:rPr>
                <w:sz w:val="18"/>
                <w:szCs w:val="18"/>
                <w:lang w:eastAsia="ru-RU"/>
              </w:rPr>
              <w:t xml:space="preserve">Ценовой </w:t>
            </w:r>
            <w:r>
              <w:rPr>
                <w:sz w:val="18"/>
                <w:szCs w:val="18"/>
                <w:lang w:eastAsia="ru-RU"/>
              </w:rPr>
              <w:t>нулевого</w:t>
            </w:r>
            <w:r w:rsidRPr="006572B8">
              <w:rPr>
                <w:sz w:val="18"/>
                <w:szCs w:val="18"/>
                <w:lang w:eastAsia="ru-RU"/>
              </w:rPr>
              <w:t xml:space="preserve"> уровня</w:t>
            </w:r>
            <w:r>
              <w:rPr>
                <w:sz w:val="18"/>
                <w:szCs w:val="18"/>
                <w:lang w:eastAsia="ru-RU"/>
              </w:rPr>
              <w:t xml:space="preserve"> (</w:t>
            </w:r>
            <w:r w:rsidRPr="006572B8">
              <w:rPr>
                <w:sz w:val="18"/>
                <w:szCs w:val="18"/>
                <w:lang w:eastAsia="ru-RU"/>
              </w:rPr>
              <w:t>частный</w:t>
            </w:r>
            <w:r>
              <w:rPr>
                <w:sz w:val="18"/>
                <w:szCs w:val="18"/>
                <w:lang w:eastAsia="ru-RU"/>
              </w:rPr>
              <w:t>)</w:t>
            </w:r>
          </w:p>
        </w:tc>
        <w:tc>
          <w:tcPr>
            <w:tcW w:w="1418" w:type="dxa"/>
          </w:tcPr>
          <w:p w:rsidR="005F4D3F" w:rsidRPr="006572B8" w:rsidRDefault="005F4D3F" w:rsidP="005F4D3F">
            <w:pPr>
              <w:pStyle w:val="30"/>
              <w:spacing w:before="40" w:after="40" w:line="240" w:lineRule="auto"/>
              <w:jc w:val="center"/>
              <w:rPr>
                <w:i/>
                <w:sz w:val="18"/>
                <w:szCs w:val="18"/>
                <w:lang w:eastAsia="ru-RU"/>
              </w:rPr>
            </w:pPr>
            <w:r>
              <w:rPr>
                <w:b/>
                <w:sz w:val="18"/>
                <w:szCs w:val="18"/>
                <w:lang w:eastAsia="ru-RU"/>
              </w:rPr>
              <w:t>Цена договора</w:t>
            </w:r>
          </w:p>
        </w:tc>
        <w:tc>
          <w:tcPr>
            <w:tcW w:w="1418" w:type="dxa"/>
            <w:tcBorders>
              <w:right w:val="single" w:sz="4" w:space="0" w:color="auto"/>
            </w:tcBorders>
          </w:tcPr>
          <w:p w:rsidR="005F4D3F" w:rsidRDefault="005F4D3F" w:rsidP="005F4D3F">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417" w:type="dxa"/>
            <w:gridSpan w:val="2"/>
            <w:tcBorders>
              <w:left w:val="single" w:sz="4" w:space="0" w:color="auto"/>
              <w:right w:val="single" w:sz="4" w:space="0" w:color="auto"/>
            </w:tcBorders>
          </w:tcPr>
          <w:p w:rsidR="005F4D3F" w:rsidRDefault="005F4D3F" w:rsidP="005F4D3F">
            <w:pPr>
              <w:pStyle w:val="30"/>
              <w:spacing w:before="40" w:after="40" w:line="240" w:lineRule="auto"/>
              <w:jc w:val="center"/>
              <w:rPr>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rsidR="005F4D3F" w:rsidRPr="006572B8" w:rsidRDefault="005F4D3F" w:rsidP="005F4D3F">
            <w:pPr>
              <w:pStyle w:val="30"/>
              <w:spacing w:before="40" w:after="40" w:line="240" w:lineRule="auto"/>
              <w:jc w:val="center"/>
              <w:rPr>
                <w:sz w:val="18"/>
                <w:szCs w:val="18"/>
                <w:lang w:eastAsia="ru-RU"/>
              </w:rPr>
            </w:pPr>
            <w:r w:rsidRPr="002F7CF1">
              <w:rPr>
                <w:sz w:val="18"/>
                <w:szCs w:val="18"/>
              </w:rPr>
              <w:t>В</w:t>
            </w:r>
            <w:r w:rsidRPr="002F7CF1">
              <w:rPr>
                <w:sz w:val="18"/>
                <w:szCs w:val="18"/>
                <w:vertAlign w:val="subscript"/>
              </w:rPr>
              <w:t xml:space="preserve">ДОГОВОР </w:t>
            </w:r>
            <w:r w:rsidRPr="002F7CF1">
              <w:rPr>
                <w:sz w:val="18"/>
                <w:szCs w:val="18"/>
                <w:lang w:eastAsia="ru-RU"/>
              </w:rPr>
              <w:t xml:space="preserve"> </w:t>
            </w:r>
            <w:r w:rsidRPr="006572B8">
              <w:rPr>
                <w:sz w:val="18"/>
                <w:szCs w:val="18"/>
                <w:lang w:eastAsia="ru-RU"/>
              </w:rPr>
              <w:t>= 0</w:t>
            </w:r>
            <w:r>
              <w:rPr>
                <w:sz w:val="18"/>
                <w:szCs w:val="18"/>
                <w:lang w:eastAsia="ru-RU"/>
              </w:rPr>
              <w:t>,5</w:t>
            </w:r>
          </w:p>
        </w:tc>
        <w:tc>
          <w:tcPr>
            <w:tcW w:w="1843" w:type="dxa"/>
            <w:tcBorders>
              <w:left w:val="single" w:sz="4" w:space="0" w:color="auto"/>
              <w:right w:val="single" w:sz="4" w:space="0" w:color="auto"/>
            </w:tcBorders>
          </w:tcPr>
          <w:p w:rsidR="005F4D3F" w:rsidRDefault="005F4D3F" w:rsidP="005F4D3F">
            <w:pPr>
              <w:pStyle w:val="30"/>
              <w:spacing w:before="40" w:after="40" w:line="240" w:lineRule="auto"/>
              <w:jc w:val="center"/>
              <w:rPr>
                <w:sz w:val="18"/>
                <w:szCs w:val="18"/>
                <w:lang w:eastAsia="ru-RU"/>
              </w:rPr>
            </w:pPr>
            <w:r w:rsidRPr="006572B8">
              <w:rPr>
                <w:sz w:val="18"/>
                <w:szCs w:val="18"/>
                <w:lang w:eastAsia="ru-RU"/>
              </w:rPr>
              <w:t>Чем меньше цена договора, тем выше предпочтительность</w:t>
            </w:r>
          </w:p>
        </w:tc>
        <w:tc>
          <w:tcPr>
            <w:tcW w:w="3940" w:type="dxa"/>
            <w:tcBorders>
              <w:left w:val="single" w:sz="4" w:space="0" w:color="auto"/>
            </w:tcBorders>
          </w:tcPr>
          <w:p w:rsidR="005F4D3F" w:rsidRPr="00272F78" w:rsidRDefault="005F4D3F" w:rsidP="005F4D3F">
            <w:pPr>
              <w:pStyle w:val="30"/>
              <w:spacing w:beforeLines="40" w:before="96" w:afterLines="40" w:after="96" w:line="240" w:lineRule="auto"/>
              <w:ind w:left="-80"/>
              <w:jc w:val="left"/>
              <w:rPr>
                <w:sz w:val="18"/>
                <w:szCs w:val="18"/>
                <w:lang w:eastAsia="ru-RU"/>
              </w:rPr>
            </w:pPr>
            <w:r w:rsidRPr="00272F78">
              <w:rPr>
                <w:sz w:val="18"/>
                <w:szCs w:val="18"/>
                <w:lang w:eastAsia="ru-RU"/>
              </w:rPr>
              <w:t>Расчет оценки предпочтительности по частному критерию «</w:t>
            </w:r>
            <w:r w:rsidRPr="00272F78">
              <w:rPr>
                <w:b/>
                <w:sz w:val="18"/>
                <w:szCs w:val="18"/>
                <w:lang w:eastAsia="ru-RU"/>
              </w:rPr>
              <w:t>Ц</w:t>
            </w:r>
            <w:r>
              <w:rPr>
                <w:b/>
                <w:sz w:val="18"/>
                <w:szCs w:val="18"/>
                <w:lang w:eastAsia="ru-RU"/>
              </w:rPr>
              <w:t>ена договора</w:t>
            </w:r>
            <w:r w:rsidRPr="00272F78">
              <w:rPr>
                <w:sz w:val="18"/>
                <w:szCs w:val="18"/>
                <w:lang w:eastAsia="ru-RU"/>
              </w:rPr>
              <w:t>» (по методу ««Математическая формула», Тип </w:t>
            </w:r>
            <w:r>
              <w:rPr>
                <w:sz w:val="18"/>
                <w:szCs w:val="18"/>
                <w:lang w:eastAsia="ru-RU"/>
              </w:rPr>
              <w:t>2</w:t>
            </w:r>
            <w:r w:rsidRPr="00272F78">
              <w:rPr>
                <w:sz w:val="18"/>
                <w:szCs w:val="18"/>
                <w:lang w:eastAsia="ru-RU"/>
              </w:rPr>
              <w:t>):</w:t>
            </w:r>
          </w:p>
          <w:p w:rsidR="005F4D3F" w:rsidRPr="005300AE" w:rsidRDefault="00AA50E8" w:rsidP="005F4D3F">
            <w:pPr>
              <w:pStyle w:val="21"/>
              <w:spacing w:after="120" w:line="240" w:lineRule="auto"/>
              <w:ind w:left="-80"/>
              <w:jc w:val="center"/>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Ц</m:t>
                  </m:r>
                </m:e>
                <m:sub>
                  <m:r>
                    <w:rPr>
                      <w:rFonts w:ascii="Cambria Math" w:hAnsi="Cambria Math"/>
                      <w:sz w:val="18"/>
                      <w:szCs w:val="18"/>
                      <w:lang w:val="en-US" w:eastAsia="ru-RU"/>
                    </w:rPr>
                    <m:t>ДОГОВОР,i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min</m:t>
                      </m:r>
                    </m:sub>
                  </m:sSub>
                </m:num>
                <m:den>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den>
              </m:f>
              <m:r>
                <m:rPr>
                  <m:sty m:val="p"/>
                </m:rPr>
                <w:rPr>
                  <w:rFonts w:ascii="Cambria Math" w:hAnsi="Cambria Math"/>
                  <w:sz w:val="18"/>
                  <w:szCs w:val="18"/>
                  <w:lang w:eastAsia="ru-RU"/>
                </w:rPr>
                <m:t>×5,</m:t>
              </m:r>
            </m:oMath>
          </w:p>
          <w:p w:rsidR="005F4D3F" w:rsidRPr="00D1368E" w:rsidRDefault="005F4D3F" w:rsidP="005F4D3F">
            <w:pPr>
              <w:pStyle w:val="a2"/>
              <w:tabs>
                <w:tab w:val="clear" w:pos="360"/>
              </w:tabs>
              <w:spacing w:before="0"/>
              <w:ind w:left="-80"/>
            </w:pPr>
          </w:p>
          <w:p w:rsidR="005F4D3F" w:rsidRPr="006572B8" w:rsidRDefault="005F4D3F" w:rsidP="005F4D3F">
            <w:pPr>
              <w:pStyle w:val="21"/>
              <w:keepNext/>
              <w:spacing w:beforeLines="40" w:before="96" w:line="240" w:lineRule="auto"/>
              <w:ind w:left="-80"/>
              <w:jc w:val="left"/>
              <w:rPr>
                <w:sz w:val="18"/>
                <w:szCs w:val="18"/>
                <w:lang w:eastAsia="ru-RU"/>
              </w:rPr>
            </w:pPr>
            <w:r w:rsidRPr="006572B8">
              <w:rPr>
                <w:sz w:val="18"/>
                <w:szCs w:val="18"/>
                <w:lang w:eastAsia="ru-RU"/>
              </w:rPr>
              <w:t>где:</w:t>
            </w:r>
          </w:p>
          <w:p w:rsidR="005F4D3F" w:rsidRPr="006572B8" w:rsidRDefault="00AA50E8" w:rsidP="005F4D3F">
            <w:pPr>
              <w:pStyle w:val="21"/>
              <w:tabs>
                <w:tab w:val="left" w:pos="742"/>
                <w:tab w:val="left" w:pos="1167"/>
              </w:tabs>
              <w:spacing w:before="0" w:line="240" w:lineRule="auto"/>
              <w:ind w:left="-80"/>
              <w:jc w:val="left"/>
              <w:rPr>
                <w:sz w:val="18"/>
                <w:szCs w:val="18"/>
                <w:lang w:eastAsia="ru-RU"/>
              </w:rPr>
            </w:pPr>
            <m:oMath>
              <m:sSub>
                <m:sSubPr>
                  <m:ctrlPr>
                    <w:rPr>
                      <w:rFonts w:ascii="Cambria Math" w:hAnsi="Cambria Math"/>
                      <w:i/>
                      <w:sz w:val="18"/>
                      <w:szCs w:val="18"/>
                    </w:rPr>
                  </m:ctrlPr>
                </m:sSubPr>
                <m:e>
                  <m:r>
                    <w:rPr>
                      <w:rFonts w:ascii="Cambria Math" w:hAnsi="Cambria Math"/>
                      <w:sz w:val="18"/>
                      <w:szCs w:val="18"/>
                    </w:rPr>
                    <m:t>Ц</m:t>
                  </m:r>
                </m:e>
                <m:sub>
                  <m:r>
                    <w:rPr>
                      <w:rFonts w:ascii="Cambria Math" w:hAnsi="Cambria Math"/>
                      <w:sz w:val="18"/>
                      <w:szCs w:val="18"/>
                    </w:rPr>
                    <m:t>ДОГОВОР,i</m:t>
                  </m:r>
                </m:sub>
              </m:sSub>
            </m:oMath>
            <w:r w:rsidR="005F4D3F" w:rsidRPr="006572B8">
              <w:rPr>
                <w:sz w:val="18"/>
                <w:szCs w:val="18"/>
                <w:lang w:eastAsia="ru-RU"/>
              </w:rPr>
              <w:tab/>
              <w:t>–</w:t>
            </w:r>
            <w:r w:rsidR="005F4D3F" w:rsidRPr="006572B8">
              <w:rPr>
                <w:sz w:val="18"/>
                <w:szCs w:val="18"/>
                <w:lang w:eastAsia="ru-RU"/>
              </w:rPr>
              <w:tab/>
              <w:t>рассчитанная оценка предпочтительности</w:t>
            </w:r>
            <w:r w:rsidR="005F4D3F" w:rsidRPr="008209CF">
              <w:rPr>
                <w:sz w:val="18"/>
                <w:szCs w:val="18"/>
                <w:lang w:eastAsia="ru-RU"/>
              </w:rPr>
              <w:t xml:space="preserve"> </w:t>
            </w:r>
            <w:r w:rsidR="005F4D3F" w:rsidRPr="008209CF">
              <w:rPr>
                <w:i/>
                <w:sz w:val="18"/>
                <w:szCs w:val="18"/>
                <w:lang w:val="en-US" w:eastAsia="ru-RU"/>
              </w:rPr>
              <w:t>i</w:t>
            </w:r>
            <w:r w:rsidR="005F4D3F" w:rsidRPr="008209CF">
              <w:rPr>
                <w:i/>
                <w:sz w:val="18"/>
                <w:szCs w:val="18"/>
                <w:lang w:eastAsia="ru-RU"/>
              </w:rPr>
              <w:t>-</w:t>
            </w:r>
            <w:r w:rsidR="005F4D3F">
              <w:rPr>
                <w:sz w:val="18"/>
                <w:szCs w:val="18"/>
                <w:lang w:eastAsia="ru-RU"/>
              </w:rPr>
              <w:t xml:space="preserve">й заявки </w:t>
            </w:r>
            <w:r w:rsidR="005F4D3F" w:rsidRPr="006572B8">
              <w:rPr>
                <w:sz w:val="18"/>
                <w:szCs w:val="18"/>
                <w:lang w:eastAsia="ru-RU"/>
              </w:rPr>
              <w:t xml:space="preserve">по критерию </w:t>
            </w:r>
            <w:r w:rsidR="005F4D3F">
              <w:rPr>
                <w:sz w:val="18"/>
                <w:szCs w:val="18"/>
                <w:lang w:eastAsia="ru-RU"/>
              </w:rPr>
              <w:t>«</w:t>
            </w:r>
            <w:r w:rsidR="005F4D3F">
              <w:rPr>
                <w:b/>
                <w:sz w:val="18"/>
                <w:szCs w:val="18"/>
                <w:lang w:eastAsia="ru-RU"/>
              </w:rPr>
              <w:t>Цена договора</w:t>
            </w:r>
            <w:r w:rsidR="005F4D3F" w:rsidRPr="008209CF">
              <w:rPr>
                <w:sz w:val="18"/>
                <w:szCs w:val="18"/>
                <w:lang w:eastAsia="ru-RU"/>
              </w:rPr>
              <w:t>» в балла</w:t>
            </w:r>
            <w:r w:rsidR="005F4D3F">
              <w:rPr>
                <w:sz w:val="18"/>
                <w:szCs w:val="18"/>
                <w:lang w:eastAsia="ru-RU"/>
              </w:rPr>
              <w:t>х</w:t>
            </w:r>
            <w:r w:rsidR="005F4D3F" w:rsidRPr="006572B8">
              <w:rPr>
                <w:sz w:val="18"/>
                <w:szCs w:val="18"/>
                <w:lang w:eastAsia="ru-RU"/>
              </w:rPr>
              <w:t>;</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цена договора, указанная в </w:t>
            </w:r>
            <w:r w:rsidRPr="006572B8">
              <w:rPr>
                <w:i/>
                <w:sz w:val="18"/>
                <w:szCs w:val="18"/>
                <w:lang w:val="en-US" w:eastAsia="ru-RU"/>
              </w:rPr>
              <w:t>i</w:t>
            </w:r>
            <w:r w:rsidRPr="006572B8">
              <w:rPr>
                <w:sz w:val="18"/>
                <w:szCs w:val="18"/>
                <w:lang w:eastAsia="ru-RU"/>
              </w:rPr>
              <w:t>-ой заявке;</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Pr>
                <w:sz w:val="18"/>
                <w:szCs w:val="18"/>
                <w:lang w:val="en-US" w:eastAsia="ru-RU"/>
              </w:rPr>
              <w:t>min</w:t>
            </w:r>
            <w:r w:rsidRPr="006572B8">
              <w:rPr>
                <w:sz w:val="18"/>
                <w:szCs w:val="18"/>
                <w:lang w:eastAsia="ru-RU"/>
              </w:rPr>
              <w:tab/>
            </w:r>
            <w:r w:rsidRPr="006572B8">
              <w:rPr>
                <w:sz w:val="18"/>
                <w:szCs w:val="18"/>
                <w:lang w:eastAsia="ru-RU"/>
              </w:rPr>
              <w:tab/>
              <w:t>–</w:t>
            </w:r>
            <w:r w:rsidRPr="006572B8">
              <w:rPr>
                <w:sz w:val="18"/>
                <w:szCs w:val="18"/>
                <w:lang w:eastAsia="ru-RU"/>
              </w:rPr>
              <w:tab/>
            </w:r>
            <w:r w:rsidRPr="001A6C62">
              <w:rPr>
                <w:sz w:val="18"/>
                <w:szCs w:val="18"/>
                <w:lang w:eastAsia="ru-RU"/>
              </w:rPr>
              <w:t>минимальная цена</w:t>
            </w:r>
            <w:r>
              <w:rPr>
                <w:sz w:val="18"/>
                <w:szCs w:val="18"/>
                <w:lang w:eastAsia="ru-RU"/>
              </w:rPr>
              <w:t xml:space="preserve"> (из всех допущенных до стадии оценки заявок</w:t>
            </w:r>
            <w:r w:rsidRPr="001A6C62">
              <w:rPr>
                <w:sz w:val="18"/>
                <w:szCs w:val="18"/>
                <w:lang w:eastAsia="ru-RU"/>
              </w:rPr>
              <w:t xml:space="preserve"> участников</w:t>
            </w:r>
            <w:r>
              <w:rPr>
                <w:sz w:val="18"/>
                <w:szCs w:val="18"/>
                <w:lang w:eastAsia="ru-RU"/>
              </w:rPr>
              <w:t>)</w:t>
            </w:r>
            <w:r w:rsidRPr="006572B8">
              <w:rPr>
                <w:sz w:val="18"/>
                <w:szCs w:val="18"/>
                <w:lang w:eastAsia="ru-RU"/>
              </w:rPr>
              <w:t>;</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rsidR="005F4D3F" w:rsidRPr="006572B8" w:rsidRDefault="005F4D3F" w:rsidP="005F4D3F">
            <w:pPr>
              <w:pStyle w:val="30"/>
              <w:spacing w:beforeLines="40" w:before="96" w:afterLines="40" w:after="96" w:line="240" w:lineRule="auto"/>
              <w:ind w:left="-80"/>
              <w:jc w:val="left"/>
              <w:rPr>
                <w:sz w:val="18"/>
                <w:szCs w:val="18"/>
                <w:lang w:eastAsia="ru-RU"/>
              </w:rPr>
            </w:pPr>
            <w:r w:rsidRPr="006572B8">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w:t>
            </w:r>
            <w:r w:rsidRPr="006572B8">
              <w:rPr>
                <w:sz w:val="18"/>
                <w:szCs w:val="18"/>
                <w:lang w:eastAsia="ru-RU"/>
              </w:rPr>
              <w:lastRenderedPageBreak/>
              <w:t>установленном в документации о закупке</w:t>
            </w:r>
            <w:r>
              <w:rPr>
                <w:sz w:val="18"/>
                <w:szCs w:val="18"/>
                <w:lang w:eastAsia="ru-RU"/>
              </w:rPr>
              <w:t>:</w:t>
            </w:r>
            <w:r w:rsidRPr="006572B8">
              <w:rPr>
                <w:sz w:val="18"/>
                <w:szCs w:val="18"/>
                <w:lang w:eastAsia="ru-RU"/>
              </w:rPr>
              <w:t xml:space="preserve"> </w:t>
            </w:r>
            <w:r w:rsidRPr="008E64A4">
              <w:rPr>
                <w:sz w:val="18"/>
                <w:szCs w:val="18"/>
                <w:lang w:eastAsia="ru-RU"/>
              </w:rPr>
              <w:t>[</w:t>
            </w:r>
            <w:r w:rsidRPr="008E64A4">
              <w:rPr>
                <w:i/>
                <w:sz w:val="18"/>
                <w:szCs w:val="18"/>
                <w:lang w:eastAsia="ru-RU"/>
              </w:rPr>
              <w:t xml:space="preserve">«с учетом НДС» </w:t>
            </w:r>
            <w:r w:rsidRPr="008E64A4">
              <w:rPr>
                <w:sz w:val="18"/>
                <w:szCs w:val="18"/>
                <w:lang w:eastAsia="ru-RU"/>
              </w:rPr>
              <w:t>].</w:t>
            </w:r>
          </w:p>
        </w:tc>
      </w:tr>
      <w:tr w:rsidR="005F4D3F" w:rsidRPr="006572B8" w:rsidTr="005F4D3F">
        <w:trPr>
          <w:cantSplit/>
        </w:trPr>
        <w:tc>
          <w:tcPr>
            <w:tcW w:w="2127" w:type="dxa"/>
          </w:tcPr>
          <w:p w:rsidR="005F4D3F" w:rsidRPr="006572B8" w:rsidRDefault="005F4D3F" w:rsidP="005F4D3F">
            <w:pPr>
              <w:pStyle w:val="30"/>
              <w:spacing w:before="40" w:after="40" w:line="240" w:lineRule="auto"/>
              <w:jc w:val="center"/>
              <w:rPr>
                <w:sz w:val="18"/>
                <w:szCs w:val="18"/>
                <w:lang w:eastAsia="ru-RU"/>
              </w:rPr>
            </w:pPr>
            <w:r>
              <w:rPr>
                <w:sz w:val="18"/>
                <w:szCs w:val="18"/>
                <w:lang w:eastAsia="ru-RU"/>
              </w:rPr>
              <w:lastRenderedPageBreak/>
              <w:t>6.</w:t>
            </w:r>
          </w:p>
        </w:tc>
        <w:tc>
          <w:tcPr>
            <w:tcW w:w="5642" w:type="dxa"/>
            <w:gridSpan w:val="4"/>
          </w:tcPr>
          <w:p w:rsidR="005F4D3F" w:rsidRPr="006572B8" w:rsidRDefault="005F4D3F" w:rsidP="005F4D3F">
            <w:pPr>
              <w:pStyle w:val="30"/>
              <w:spacing w:before="40" w:after="40" w:line="240" w:lineRule="auto"/>
              <w:jc w:val="right"/>
              <w:rPr>
                <w:sz w:val="18"/>
                <w:szCs w:val="18"/>
                <w:lang w:eastAsia="ru-RU"/>
              </w:rPr>
            </w:pPr>
            <w:r w:rsidRPr="006572B8">
              <w:rPr>
                <w:sz w:val="18"/>
                <w:szCs w:val="18"/>
                <w:lang w:eastAsia="ru-RU"/>
              </w:rPr>
              <w:t xml:space="preserve">Итоговая оценка </w:t>
            </w:r>
            <w:r>
              <w:rPr>
                <w:sz w:val="18"/>
                <w:szCs w:val="18"/>
                <w:lang w:eastAsia="ru-RU"/>
              </w:rPr>
              <w:t xml:space="preserve"> заявки</w:t>
            </w:r>
            <w:r w:rsidRPr="006572B8">
              <w:rPr>
                <w:sz w:val="18"/>
                <w:szCs w:val="18"/>
                <w:lang w:eastAsia="ru-RU"/>
              </w:rPr>
              <w:t>:</w:t>
            </w:r>
          </w:p>
        </w:tc>
        <w:tc>
          <w:tcPr>
            <w:tcW w:w="6945" w:type="dxa"/>
            <w:gridSpan w:val="4"/>
          </w:tcPr>
          <w:p w:rsidR="005F4D3F" w:rsidRPr="006572B8" w:rsidRDefault="005F4D3F" w:rsidP="005F4D3F">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w:t>
            </w:r>
          </w:p>
          <w:p w:rsidR="005F4D3F" w:rsidRPr="006572B8" w:rsidRDefault="00AA50E8" w:rsidP="005F4D3F">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rsidR="005F4D3F" w:rsidRPr="006572B8" w:rsidRDefault="005F4D3F" w:rsidP="005F4D3F">
            <w:pPr>
              <w:pStyle w:val="21"/>
              <w:keepNext/>
              <w:spacing w:beforeLines="40" w:before="96" w:line="240" w:lineRule="auto"/>
              <w:ind w:left="-80"/>
              <w:jc w:val="left"/>
              <w:rPr>
                <w:sz w:val="18"/>
                <w:szCs w:val="18"/>
                <w:lang w:eastAsia="ru-RU"/>
              </w:rPr>
            </w:pPr>
            <w:r w:rsidRPr="006572B8">
              <w:rPr>
                <w:sz w:val="18"/>
                <w:szCs w:val="18"/>
                <w:lang w:eastAsia="ru-RU"/>
              </w:rPr>
              <w:t>где:</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rsidR="005F4D3F"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rsidR="005F4D3F"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Pr>
                <w:sz w:val="18"/>
                <w:szCs w:val="18"/>
                <w:lang w:eastAsia="ru-RU"/>
              </w:rPr>
              <w:t xml:space="preserve"> (0,5);</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r w:rsidRPr="00E574D0">
              <w:rPr>
                <w:i/>
                <w:sz w:val="18"/>
                <w:szCs w:val="18"/>
                <w:vertAlign w:val="subscript"/>
                <w:lang w:val="en-US" w:eastAsia="ru-RU"/>
              </w:rPr>
              <w:t>i</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Pr>
                <w:sz w:val="18"/>
                <w:szCs w:val="18"/>
                <w:lang w:eastAsia="ru-RU"/>
              </w:rPr>
              <w:t xml:space="preserve"> (0,5);</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2"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2"/>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3"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3"/>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r w:rsidRPr="00567138">
              <w:rPr>
                <w:bCs/>
                <w:i/>
              </w:rPr>
              <w:lastRenderedPageBreak/>
              <w:t xml:space="preserve">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4" w:name="_Toc527040938"/>
      <w:r w:rsidRPr="00EE5874">
        <w:rPr>
          <w:sz w:val="26"/>
          <w:szCs w:val="26"/>
        </w:rPr>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4"/>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Учредитель, руководитель 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0E8" w:rsidRDefault="00AA50E8" w:rsidP="00714027">
      <w:pPr>
        <w:spacing w:before="0"/>
      </w:pPr>
      <w:r>
        <w:separator/>
      </w:r>
    </w:p>
  </w:endnote>
  <w:endnote w:type="continuationSeparator" w:id="0">
    <w:p w:rsidR="00AA50E8" w:rsidRDefault="00AA50E8"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Times New Roman"/>
    <w:panose1 w:val="00000000000000000000"/>
    <w:charset w:val="00"/>
    <w:family w:val="modern"/>
    <w:notTrueType/>
    <w:pitch w:val="variable"/>
    <w:sig w:usb0="A00002EF"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D3F" w:rsidRDefault="005F4D3F">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5C404D77" wp14:editId="29E8AF44">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4D3F" w:rsidRDefault="005F4D3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013761">
                            <w:rPr>
                              <w:noProof/>
                              <w:color w:val="0F243E" w:themeColor="text2" w:themeShade="80"/>
                            </w:rPr>
                            <w:t>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C404D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5F4D3F" w:rsidRDefault="005F4D3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013761">
                      <w:rPr>
                        <w:noProof/>
                        <w:color w:val="0F243E" w:themeColor="text2" w:themeShade="80"/>
                      </w:rPr>
                      <w:t>1</w:t>
                    </w:r>
                    <w:r>
                      <w:rPr>
                        <w:color w:val="0F243E" w:themeColor="text2" w:themeShade="80"/>
                      </w:rPr>
                      <w:fldChar w:fldCharType="end"/>
                    </w:r>
                  </w:p>
                </w:txbxContent>
              </v:textbox>
              <w10:wrap anchorx="page" anchory="page"/>
            </v:shape>
          </w:pict>
        </mc:Fallback>
      </mc:AlternateContent>
    </w:r>
  </w:p>
  <w:p w:rsidR="005F4D3F" w:rsidRDefault="005F4D3F">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0E8" w:rsidRDefault="00AA50E8" w:rsidP="00714027">
      <w:pPr>
        <w:spacing w:before="0"/>
      </w:pPr>
      <w:r>
        <w:separator/>
      </w:r>
    </w:p>
  </w:footnote>
  <w:footnote w:type="continuationSeparator" w:id="0">
    <w:p w:rsidR="00AA50E8" w:rsidRDefault="00AA50E8" w:rsidP="00714027">
      <w:pPr>
        <w:spacing w:before="0"/>
      </w:pPr>
      <w:r>
        <w:continuationSeparator/>
      </w:r>
    </w:p>
  </w:footnote>
  <w:footnote w:id="1">
    <w:p w:rsidR="005F4D3F" w:rsidRDefault="005F4D3F"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5F4D3F" w:rsidRDefault="005F4D3F"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5F4D3F" w:rsidRDefault="005F4D3F"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5F4D3F" w:rsidRDefault="005F4D3F"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3761"/>
    <w:rsid w:val="00015A80"/>
    <w:rsid w:val="00022A3F"/>
    <w:rsid w:val="00024CF9"/>
    <w:rsid w:val="000255B3"/>
    <w:rsid w:val="00027EA1"/>
    <w:rsid w:val="000333FB"/>
    <w:rsid w:val="00036817"/>
    <w:rsid w:val="00036965"/>
    <w:rsid w:val="0004623B"/>
    <w:rsid w:val="00051C4A"/>
    <w:rsid w:val="00053922"/>
    <w:rsid w:val="00055B2E"/>
    <w:rsid w:val="00057675"/>
    <w:rsid w:val="000579A1"/>
    <w:rsid w:val="0006048C"/>
    <w:rsid w:val="0006092C"/>
    <w:rsid w:val="00061449"/>
    <w:rsid w:val="0007734D"/>
    <w:rsid w:val="000848B0"/>
    <w:rsid w:val="000951FE"/>
    <w:rsid w:val="000B26BD"/>
    <w:rsid w:val="000B30E2"/>
    <w:rsid w:val="000C167B"/>
    <w:rsid w:val="000C37EA"/>
    <w:rsid w:val="000D6544"/>
    <w:rsid w:val="000D73A2"/>
    <w:rsid w:val="000E0852"/>
    <w:rsid w:val="000E543A"/>
    <w:rsid w:val="000E759D"/>
    <w:rsid w:val="000F0FB8"/>
    <w:rsid w:val="000F26F7"/>
    <w:rsid w:val="000F4FE6"/>
    <w:rsid w:val="00116FE1"/>
    <w:rsid w:val="00120330"/>
    <w:rsid w:val="00132722"/>
    <w:rsid w:val="001337AD"/>
    <w:rsid w:val="00134C15"/>
    <w:rsid w:val="00155FCF"/>
    <w:rsid w:val="00157697"/>
    <w:rsid w:val="00160DFD"/>
    <w:rsid w:val="00163571"/>
    <w:rsid w:val="0016575D"/>
    <w:rsid w:val="001728A4"/>
    <w:rsid w:val="00180506"/>
    <w:rsid w:val="0018701F"/>
    <w:rsid w:val="00194D3A"/>
    <w:rsid w:val="001968CC"/>
    <w:rsid w:val="001A0CDD"/>
    <w:rsid w:val="001A7A11"/>
    <w:rsid w:val="001A7BED"/>
    <w:rsid w:val="001B7AAC"/>
    <w:rsid w:val="001C3677"/>
    <w:rsid w:val="001C713B"/>
    <w:rsid w:val="001D397B"/>
    <w:rsid w:val="001D65E1"/>
    <w:rsid w:val="001E3848"/>
    <w:rsid w:val="001F01EE"/>
    <w:rsid w:val="001F06D5"/>
    <w:rsid w:val="00200D08"/>
    <w:rsid w:val="0020504E"/>
    <w:rsid w:val="00207B38"/>
    <w:rsid w:val="00210497"/>
    <w:rsid w:val="00215964"/>
    <w:rsid w:val="00220B38"/>
    <w:rsid w:val="00231001"/>
    <w:rsid w:val="00231DCE"/>
    <w:rsid w:val="002358AC"/>
    <w:rsid w:val="002425D0"/>
    <w:rsid w:val="002460E6"/>
    <w:rsid w:val="0025215C"/>
    <w:rsid w:val="00253FA8"/>
    <w:rsid w:val="00257A4E"/>
    <w:rsid w:val="00262E45"/>
    <w:rsid w:val="00263729"/>
    <w:rsid w:val="00270EA9"/>
    <w:rsid w:val="0027344E"/>
    <w:rsid w:val="00275681"/>
    <w:rsid w:val="0028168B"/>
    <w:rsid w:val="00296238"/>
    <w:rsid w:val="00297AA4"/>
    <w:rsid w:val="00297BF9"/>
    <w:rsid w:val="002C4BAB"/>
    <w:rsid w:val="002C70C6"/>
    <w:rsid w:val="002D53F3"/>
    <w:rsid w:val="002D777F"/>
    <w:rsid w:val="002E0224"/>
    <w:rsid w:val="002E29D4"/>
    <w:rsid w:val="002E2A2B"/>
    <w:rsid w:val="002E7FC9"/>
    <w:rsid w:val="002F00BC"/>
    <w:rsid w:val="0031056F"/>
    <w:rsid w:val="0031520E"/>
    <w:rsid w:val="00320D3C"/>
    <w:rsid w:val="00322F75"/>
    <w:rsid w:val="00327692"/>
    <w:rsid w:val="00332A3C"/>
    <w:rsid w:val="003371BB"/>
    <w:rsid w:val="00345DA5"/>
    <w:rsid w:val="00351EA9"/>
    <w:rsid w:val="00355EA4"/>
    <w:rsid w:val="003629FB"/>
    <w:rsid w:val="00366191"/>
    <w:rsid w:val="00383D04"/>
    <w:rsid w:val="00392A87"/>
    <w:rsid w:val="00393EDB"/>
    <w:rsid w:val="00394A40"/>
    <w:rsid w:val="00395E5F"/>
    <w:rsid w:val="003A491F"/>
    <w:rsid w:val="003B17EE"/>
    <w:rsid w:val="003B791A"/>
    <w:rsid w:val="003C5CA5"/>
    <w:rsid w:val="003C67AE"/>
    <w:rsid w:val="003C7136"/>
    <w:rsid w:val="003E35DD"/>
    <w:rsid w:val="003E43B4"/>
    <w:rsid w:val="003E5B32"/>
    <w:rsid w:val="003E70A9"/>
    <w:rsid w:val="003F728F"/>
    <w:rsid w:val="004043BD"/>
    <w:rsid w:val="00404B21"/>
    <w:rsid w:val="004250AB"/>
    <w:rsid w:val="00430518"/>
    <w:rsid w:val="00457999"/>
    <w:rsid w:val="00460237"/>
    <w:rsid w:val="0048046D"/>
    <w:rsid w:val="00480598"/>
    <w:rsid w:val="00481ACE"/>
    <w:rsid w:val="0048618F"/>
    <w:rsid w:val="004A326D"/>
    <w:rsid w:val="004B7139"/>
    <w:rsid w:val="004D3184"/>
    <w:rsid w:val="004E1436"/>
    <w:rsid w:val="004E20A1"/>
    <w:rsid w:val="004E5F29"/>
    <w:rsid w:val="004E734B"/>
    <w:rsid w:val="00500C38"/>
    <w:rsid w:val="0050508A"/>
    <w:rsid w:val="005055BB"/>
    <w:rsid w:val="00511573"/>
    <w:rsid w:val="005159DD"/>
    <w:rsid w:val="00517649"/>
    <w:rsid w:val="00524CE8"/>
    <w:rsid w:val="0052696D"/>
    <w:rsid w:val="00526CD6"/>
    <w:rsid w:val="00532DCC"/>
    <w:rsid w:val="00540684"/>
    <w:rsid w:val="00547594"/>
    <w:rsid w:val="00554DAE"/>
    <w:rsid w:val="00554E2E"/>
    <w:rsid w:val="00557434"/>
    <w:rsid w:val="00564E1C"/>
    <w:rsid w:val="00573C0A"/>
    <w:rsid w:val="00574EA1"/>
    <w:rsid w:val="0058374F"/>
    <w:rsid w:val="005868D4"/>
    <w:rsid w:val="005873B8"/>
    <w:rsid w:val="00594B26"/>
    <w:rsid w:val="00594B67"/>
    <w:rsid w:val="00596C5F"/>
    <w:rsid w:val="005A566F"/>
    <w:rsid w:val="005A66E8"/>
    <w:rsid w:val="005B0D7B"/>
    <w:rsid w:val="005B730E"/>
    <w:rsid w:val="005C100D"/>
    <w:rsid w:val="005C4854"/>
    <w:rsid w:val="005D4BEE"/>
    <w:rsid w:val="005D5D4F"/>
    <w:rsid w:val="005E55C1"/>
    <w:rsid w:val="005E75B3"/>
    <w:rsid w:val="005F01C5"/>
    <w:rsid w:val="005F4D3F"/>
    <w:rsid w:val="00604AFD"/>
    <w:rsid w:val="00604BC3"/>
    <w:rsid w:val="00612394"/>
    <w:rsid w:val="00612A02"/>
    <w:rsid w:val="00615775"/>
    <w:rsid w:val="00622B7C"/>
    <w:rsid w:val="00631DD5"/>
    <w:rsid w:val="006457ED"/>
    <w:rsid w:val="00646DF1"/>
    <w:rsid w:val="0065399E"/>
    <w:rsid w:val="00660921"/>
    <w:rsid w:val="00662F33"/>
    <w:rsid w:val="00666557"/>
    <w:rsid w:val="00666F40"/>
    <w:rsid w:val="006865A4"/>
    <w:rsid w:val="00697C57"/>
    <w:rsid w:val="006A72FA"/>
    <w:rsid w:val="006A7E29"/>
    <w:rsid w:val="006D072E"/>
    <w:rsid w:val="006D1B0C"/>
    <w:rsid w:val="006E6CFD"/>
    <w:rsid w:val="006F63A2"/>
    <w:rsid w:val="00714027"/>
    <w:rsid w:val="007253CC"/>
    <w:rsid w:val="00731650"/>
    <w:rsid w:val="00732A02"/>
    <w:rsid w:val="007525F2"/>
    <w:rsid w:val="0076068D"/>
    <w:rsid w:val="00764D0E"/>
    <w:rsid w:val="0077120C"/>
    <w:rsid w:val="007766F3"/>
    <w:rsid w:val="007810D7"/>
    <w:rsid w:val="00782029"/>
    <w:rsid w:val="00787B82"/>
    <w:rsid w:val="007917B3"/>
    <w:rsid w:val="007954E0"/>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671F"/>
    <w:rsid w:val="00826C6A"/>
    <w:rsid w:val="00830224"/>
    <w:rsid w:val="00840187"/>
    <w:rsid w:val="00840B63"/>
    <w:rsid w:val="00841577"/>
    <w:rsid w:val="00841F49"/>
    <w:rsid w:val="00850496"/>
    <w:rsid w:val="008750BF"/>
    <w:rsid w:val="00881594"/>
    <w:rsid w:val="00882762"/>
    <w:rsid w:val="00893061"/>
    <w:rsid w:val="008A11E5"/>
    <w:rsid w:val="008B2CF5"/>
    <w:rsid w:val="008B49AE"/>
    <w:rsid w:val="008D53BD"/>
    <w:rsid w:val="008E094F"/>
    <w:rsid w:val="008E7C56"/>
    <w:rsid w:val="008F1C6E"/>
    <w:rsid w:val="008F1D04"/>
    <w:rsid w:val="008F4491"/>
    <w:rsid w:val="008F7DF6"/>
    <w:rsid w:val="009104D9"/>
    <w:rsid w:val="00911469"/>
    <w:rsid w:val="00913695"/>
    <w:rsid w:val="009307CF"/>
    <w:rsid w:val="0093447B"/>
    <w:rsid w:val="009439D5"/>
    <w:rsid w:val="00944243"/>
    <w:rsid w:val="0094551E"/>
    <w:rsid w:val="00946EE5"/>
    <w:rsid w:val="00951FDD"/>
    <w:rsid w:val="00952685"/>
    <w:rsid w:val="00952E91"/>
    <w:rsid w:val="00976C63"/>
    <w:rsid w:val="0098105C"/>
    <w:rsid w:val="009840A2"/>
    <w:rsid w:val="009840F0"/>
    <w:rsid w:val="009973B4"/>
    <w:rsid w:val="009A46D4"/>
    <w:rsid w:val="009A5C98"/>
    <w:rsid w:val="009B0B5E"/>
    <w:rsid w:val="009B10C8"/>
    <w:rsid w:val="009B166F"/>
    <w:rsid w:val="009B77E7"/>
    <w:rsid w:val="009C4CF5"/>
    <w:rsid w:val="009C739F"/>
    <w:rsid w:val="009D0224"/>
    <w:rsid w:val="009D2FCD"/>
    <w:rsid w:val="009D43DD"/>
    <w:rsid w:val="009F648E"/>
    <w:rsid w:val="00A0737E"/>
    <w:rsid w:val="00A429A0"/>
    <w:rsid w:val="00A47744"/>
    <w:rsid w:val="00A5514D"/>
    <w:rsid w:val="00A673A2"/>
    <w:rsid w:val="00A72581"/>
    <w:rsid w:val="00A773F6"/>
    <w:rsid w:val="00A83C0A"/>
    <w:rsid w:val="00A918A6"/>
    <w:rsid w:val="00AA1C98"/>
    <w:rsid w:val="00AA50E8"/>
    <w:rsid w:val="00AB110A"/>
    <w:rsid w:val="00AC0F31"/>
    <w:rsid w:val="00AC20EA"/>
    <w:rsid w:val="00AC69D6"/>
    <w:rsid w:val="00AD4726"/>
    <w:rsid w:val="00AD78B5"/>
    <w:rsid w:val="00AF0EE4"/>
    <w:rsid w:val="00AF1828"/>
    <w:rsid w:val="00AF7B24"/>
    <w:rsid w:val="00B22CA6"/>
    <w:rsid w:val="00B233D6"/>
    <w:rsid w:val="00B5372D"/>
    <w:rsid w:val="00B609B3"/>
    <w:rsid w:val="00B62623"/>
    <w:rsid w:val="00B634F2"/>
    <w:rsid w:val="00B651C4"/>
    <w:rsid w:val="00B66370"/>
    <w:rsid w:val="00B80131"/>
    <w:rsid w:val="00B860F4"/>
    <w:rsid w:val="00B902F5"/>
    <w:rsid w:val="00B90311"/>
    <w:rsid w:val="00B93973"/>
    <w:rsid w:val="00B93AAA"/>
    <w:rsid w:val="00B94994"/>
    <w:rsid w:val="00B97B4B"/>
    <w:rsid w:val="00BB60AA"/>
    <w:rsid w:val="00BB6242"/>
    <w:rsid w:val="00BC6A77"/>
    <w:rsid w:val="00BC735C"/>
    <w:rsid w:val="00BD2560"/>
    <w:rsid w:val="00BD2E2E"/>
    <w:rsid w:val="00BE1401"/>
    <w:rsid w:val="00BE1EE3"/>
    <w:rsid w:val="00BE3CC4"/>
    <w:rsid w:val="00BE6ABF"/>
    <w:rsid w:val="00BF36CD"/>
    <w:rsid w:val="00C06D0F"/>
    <w:rsid w:val="00C12A8C"/>
    <w:rsid w:val="00C254C6"/>
    <w:rsid w:val="00C36583"/>
    <w:rsid w:val="00C40C8F"/>
    <w:rsid w:val="00C41FE3"/>
    <w:rsid w:val="00C43B3C"/>
    <w:rsid w:val="00C45BF7"/>
    <w:rsid w:val="00C47CC6"/>
    <w:rsid w:val="00C611CF"/>
    <w:rsid w:val="00C63EBD"/>
    <w:rsid w:val="00C7612C"/>
    <w:rsid w:val="00C8256F"/>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05E3"/>
    <w:rsid w:val="00CF27F3"/>
    <w:rsid w:val="00D01EC1"/>
    <w:rsid w:val="00D04A0B"/>
    <w:rsid w:val="00D1401F"/>
    <w:rsid w:val="00D1511A"/>
    <w:rsid w:val="00D1645B"/>
    <w:rsid w:val="00D240D3"/>
    <w:rsid w:val="00D338B6"/>
    <w:rsid w:val="00D33FC3"/>
    <w:rsid w:val="00D378E4"/>
    <w:rsid w:val="00D40780"/>
    <w:rsid w:val="00D50ACB"/>
    <w:rsid w:val="00D56740"/>
    <w:rsid w:val="00D679E1"/>
    <w:rsid w:val="00D72380"/>
    <w:rsid w:val="00D84E94"/>
    <w:rsid w:val="00D854FC"/>
    <w:rsid w:val="00D8626B"/>
    <w:rsid w:val="00D94E4D"/>
    <w:rsid w:val="00DA1442"/>
    <w:rsid w:val="00DA14C4"/>
    <w:rsid w:val="00DA289C"/>
    <w:rsid w:val="00DA7036"/>
    <w:rsid w:val="00DC074A"/>
    <w:rsid w:val="00DC74C8"/>
    <w:rsid w:val="00DC7BBE"/>
    <w:rsid w:val="00DD59DF"/>
    <w:rsid w:val="00DE1FB1"/>
    <w:rsid w:val="00DF01A2"/>
    <w:rsid w:val="00DF0BCF"/>
    <w:rsid w:val="00E00148"/>
    <w:rsid w:val="00E067BB"/>
    <w:rsid w:val="00E17034"/>
    <w:rsid w:val="00E22948"/>
    <w:rsid w:val="00E252FD"/>
    <w:rsid w:val="00E27F06"/>
    <w:rsid w:val="00E30A70"/>
    <w:rsid w:val="00E433F9"/>
    <w:rsid w:val="00E43D93"/>
    <w:rsid w:val="00E524E1"/>
    <w:rsid w:val="00E57B8D"/>
    <w:rsid w:val="00E621F3"/>
    <w:rsid w:val="00E62278"/>
    <w:rsid w:val="00E632DD"/>
    <w:rsid w:val="00E657BF"/>
    <w:rsid w:val="00E67060"/>
    <w:rsid w:val="00E7295C"/>
    <w:rsid w:val="00E864FA"/>
    <w:rsid w:val="00E91F8A"/>
    <w:rsid w:val="00E9523C"/>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121BF"/>
    <w:rsid w:val="00F21D10"/>
    <w:rsid w:val="00F260F0"/>
    <w:rsid w:val="00F27F2E"/>
    <w:rsid w:val="00F34101"/>
    <w:rsid w:val="00F46DF0"/>
    <w:rsid w:val="00F47EFD"/>
    <w:rsid w:val="00F5669B"/>
    <w:rsid w:val="00F7089F"/>
    <w:rsid w:val="00F76498"/>
    <w:rsid w:val="00F817ED"/>
    <w:rsid w:val="00F90FCB"/>
    <w:rsid w:val="00F95C29"/>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212695-CFDE-4849-8F50-A688E8842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link w:val="aff8"/>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character" w:customStyle="1" w:styleId="aff8">
    <w:name w:val="УРОВЕНЬ_Подпись Знак"/>
    <w:basedOn w:val="a6"/>
    <w:link w:val="a2"/>
    <w:rsid w:val="005F4D3F"/>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315714">
      <w:bodyDiv w:val="1"/>
      <w:marLeft w:val="0"/>
      <w:marRight w:val="0"/>
      <w:marTop w:val="0"/>
      <w:marBottom w:val="0"/>
      <w:divBdr>
        <w:top w:val="none" w:sz="0" w:space="0" w:color="auto"/>
        <w:left w:val="none" w:sz="0" w:space="0" w:color="auto"/>
        <w:bottom w:val="none" w:sz="0" w:space="0" w:color="auto"/>
        <w:right w:val="none" w:sz="0" w:space="0" w:color="auto"/>
      </w:divBdr>
    </w:div>
    <w:div w:id="391466473">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30383725">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83615323">
      <w:bodyDiv w:val="1"/>
      <w:marLeft w:val="0"/>
      <w:marRight w:val="0"/>
      <w:marTop w:val="0"/>
      <w:marBottom w:val="0"/>
      <w:divBdr>
        <w:top w:val="none" w:sz="0" w:space="0" w:color="auto"/>
        <w:left w:val="none" w:sz="0" w:space="0" w:color="auto"/>
        <w:bottom w:val="none" w:sz="0" w:space="0" w:color="auto"/>
        <w:right w:val="none" w:sz="0" w:space="0" w:color="auto"/>
      </w:divBdr>
    </w:div>
    <w:div w:id="1163666549">
      <w:bodyDiv w:val="1"/>
      <w:marLeft w:val="0"/>
      <w:marRight w:val="0"/>
      <w:marTop w:val="0"/>
      <w:marBottom w:val="0"/>
      <w:divBdr>
        <w:top w:val="none" w:sz="0" w:space="0" w:color="auto"/>
        <w:left w:val="none" w:sz="0" w:space="0" w:color="auto"/>
        <w:bottom w:val="none" w:sz="0" w:space="0" w:color="auto"/>
        <w:right w:val="none" w:sz="0" w:space="0" w:color="auto"/>
      </w:divBdr>
    </w:div>
    <w:div w:id="1235553126">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F08BF-BA5A-435C-832A-8BB4532D0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32759</Words>
  <Characters>186730</Characters>
  <Application>Microsoft Office Word</Application>
  <DocSecurity>0</DocSecurity>
  <Lines>1556</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30</cp:revision>
  <cp:lastPrinted>2019-02-13T07:49:00Z</cp:lastPrinted>
  <dcterms:created xsi:type="dcterms:W3CDTF">2018-11-06T06:37:00Z</dcterms:created>
  <dcterms:modified xsi:type="dcterms:W3CDTF">2019-02-14T23:02:00Z</dcterms:modified>
</cp:coreProperties>
</file>